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E4" w:rsidRPr="00613FE4" w:rsidRDefault="00613FE4" w:rsidP="00613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 xml:space="preserve">Приведенные ниже рекомендации помогут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Pr="00613FE4">
        <w:rPr>
          <w:rFonts w:ascii="Times New Roman" w:hAnsi="Times New Roman" w:cs="Times New Roman"/>
          <w:sz w:val="28"/>
          <w:szCs w:val="28"/>
        </w:rPr>
        <w:t xml:space="preserve"> развить и улучшить речевые навыки детей. Данные приёмы просты и эффективны, их нетрудно освоить самостоятельно.</w:t>
      </w:r>
    </w:p>
    <w:p w:rsidR="00613FE4" w:rsidRPr="00613FE4" w:rsidRDefault="00613FE4" w:rsidP="00613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1. Постепенно увеличивайте словарный запас ребенка. Учите с ним новое слово и закрепляйте его в лексиконе на протяжении нескольких дней.</w:t>
      </w:r>
    </w:p>
    <w:p w:rsidR="00613FE4" w:rsidRPr="00613FE4" w:rsidRDefault="00613FE4" w:rsidP="00613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2. Общайтесь на разные темы, доступные возрасту ребёнка.</w:t>
      </w:r>
    </w:p>
    <w:p w:rsidR="00613FE4" w:rsidRPr="00613FE4" w:rsidRDefault="00613FE4" w:rsidP="00613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 xml:space="preserve">3. Знакомьте ребёнка с новыми предметами и явлениями и их характеристиками, </w:t>
      </w:r>
      <w:proofErr w:type="gramStart"/>
      <w:r w:rsidRPr="00613FE4">
        <w:rPr>
          <w:rFonts w:ascii="Times New Roman" w:hAnsi="Times New Roman" w:cs="Times New Roman"/>
          <w:sz w:val="28"/>
          <w:szCs w:val="28"/>
        </w:rPr>
        <w:t>рассказывайте</w:t>
      </w:r>
      <w:proofErr w:type="gramEnd"/>
      <w:r w:rsidRPr="00613FE4">
        <w:rPr>
          <w:rFonts w:ascii="Times New Roman" w:hAnsi="Times New Roman" w:cs="Times New Roman"/>
          <w:sz w:val="28"/>
          <w:szCs w:val="28"/>
        </w:rPr>
        <w:t xml:space="preserve"> что и как, зачем и почему происходит.</w:t>
      </w:r>
    </w:p>
    <w:p w:rsidR="00613FE4" w:rsidRPr="00613FE4" w:rsidRDefault="00613FE4" w:rsidP="00613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4. Говорите не только как называются сами предметы, н</w:t>
      </w:r>
      <w:r>
        <w:rPr>
          <w:rFonts w:ascii="Times New Roman" w:hAnsi="Times New Roman" w:cs="Times New Roman"/>
          <w:sz w:val="28"/>
          <w:szCs w:val="28"/>
        </w:rPr>
        <w:t>о и их составные части (платье - воротник, рукава, карман, пояс</w:t>
      </w:r>
      <w:r w:rsidRPr="00613FE4">
        <w:rPr>
          <w:rFonts w:ascii="Times New Roman" w:hAnsi="Times New Roman" w:cs="Times New Roman"/>
          <w:sz w:val="28"/>
          <w:szCs w:val="28"/>
        </w:rPr>
        <w:t>).</w:t>
      </w:r>
    </w:p>
    <w:p w:rsidR="00613FE4" w:rsidRPr="00613FE4" w:rsidRDefault="00613FE4" w:rsidP="00613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5. Обращайте внимание на правильность произносимых слов. Поправляйте ребёнка корректно.</w:t>
      </w:r>
    </w:p>
    <w:p w:rsidR="00613FE4" w:rsidRPr="00613FE4" w:rsidRDefault="00613FE4" w:rsidP="00613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6. Обучайте ребёнка говорит</w:t>
      </w:r>
      <w:r>
        <w:rPr>
          <w:rFonts w:ascii="Times New Roman" w:hAnsi="Times New Roman" w:cs="Times New Roman"/>
          <w:sz w:val="28"/>
          <w:szCs w:val="28"/>
        </w:rPr>
        <w:t>ь правильные окончания в словах (не бойтесь его поправить).</w:t>
      </w:r>
    </w:p>
    <w:p w:rsidR="00613FE4" w:rsidRPr="00613FE4" w:rsidRDefault="00613FE4" w:rsidP="00613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7. Знакомьте с предлогами и учите правильно их употреблять.</w:t>
      </w:r>
    </w:p>
    <w:p w:rsidR="00613FE4" w:rsidRPr="00613FE4" w:rsidRDefault="00613FE4" w:rsidP="00613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 xml:space="preserve">8. Читая сказку, уделяйте внимание голосу, интонации, тембру, выразительности. </w:t>
      </w:r>
    </w:p>
    <w:p w:rsidR="00613FE4" w:rsidRPr="00613FE4" w:rsidRDefault="00613FE4" w:rsidP="00613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9. Рассматривайте и комментируйте картинки в книгах, задавайте вопросы к ним.</w:t>
      </w:r>
    </w:p>
    <w:p w:rsidR="00613FE4" w:rsidRPr="00613FE4" w:rsidRDefault="00613FE4" w:rsidP="00613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10. Рассказывайте на прогулке обо всём, что видите.</w:t>
      </w:r>
    </w:p>
    <w:p w:rsidR="00613FE4" w:rsidRPr="00613FE4" w:rsidRDefault="00613FE4" w:rsidP="00613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11. Спрашивайте о прошедшем дне, услышанной истории, просмотренном мультике. Обсуждайте героев сказок, сюжет. Задавайте наводящие вопросы.</w:t>
      </w:r>
    </w:p>
    <w:p w:rsidR="00613FE4" w:rsidRPr="00613FE4" w:rsidRDefault="00613FE4" w:rsidP="00613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12. Читайте стихи, отгадывайте загадки, пойте песенки.</w:t>
      </w:r>
    </w:p>
    <w:p w:rsidR="00613FE4" w:rsidRPr="00613FE4" w:rsidRDefault="00613FE4" w:rsidP="00613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13. Не забывайте о мелкой моторике, работайте с мелкими деталями (</w:t>
      </w:r>
      <w:proofErr w:type="spellStart"/>
      <w:r w:rsidRPr="00613FE4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613FE4">
        <w:rPr>
          <w:rFonts w:ascii="Times New Roman" w:hAnsi="Times New Roman" w:cs="Times New Roman"/>
          <w:sz w:val="28"/>
          <w:szCs w:val="28"/>
        </w:rPr>
        <w:t>, конструктор, песок, глина, пластилин). Научитесь завязывать шнурки, застегивать пуговицы.</w:t>
      </w:r>
    </w:p>
    <w:p w:rsidR="00613FE4" w:rsidRPr="00613FE4" w:rsidRDefault="00613FE4" w:rsidP="00613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 xml:space="preserve">14. Играйте в словесные игры: </w:t>
      </w:r>
      <w:proofErr w:type="gramStart"/>
      <w:r w:rsidRPr="00613FE4">
        <w:rPr>
          <w:rFonts w:ascii="Times New Roman" w:hAnsi="Times New Roman" w:cs="Times New Roman"/>
          <w:sz w:val="28"/>
          <w:szCs w:val="28"/>
        </w:rPr>
        <w:t>«Кто говорит?», «Что где лежит?», «Это съедобное или нет?», «Чем отличаются предметы?», «Опиши предмет», «Какой, какая, какое» и т.д. (см. приложение).</w:t>
      </w:r>
      <w:proofErr w:type="gramEnd"/>
    </w:p>
    <w:p w:rsidR="00613FE4" w:rsidRPr="00613FE4" w:rsidRDefault="00613FE4" w:rsidP="00613FE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lastRenderedPageBreak/>
        <w:t>15. При любых успехах и достижениях не забывайте хвалить и поощрять ребёнка.</w:t>
      </w:r>
    </w:p>
    <w:p w:rsidR="00613FE4" w:rsidRPr="00613FE4" w:rsidRDefault="00613FE4" w:rsidP="00613FE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FE4">
        <w:rPr>
          <w:rFonts w:ascii="Times New Roman" w:hAnsi="Times New Roman" w:cs="Times New Roman"/>
          <w:b/>
          <w:sz w:val="28"/>
          <w:szCs w:val="28"/>
        </w:rPr>
        <w:t>Речевые игры: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3FE4">
        <w:rPr>
          <w:rFonts w:ascii="Times New Roman" w:hAnsi="Times New Roman" w:cs="Times New Roman"/>
          <w:sz w:val="28"/>
          <w:szCs w:val="28"/>
          <w:u w:val="single"/>
        </w:rPr>
        <w:t xml:space="preserve">1. </w:t>
      </w:r>
      <w:r w:rsidRPr="00613FE4">
        <w:rPr>
          <w:rFonts w:ascii="Times New Roman" w:hAnsi="Times New Roman" w:cs="Times New Roman"/>
          <w:sz w:val="28"/>
          <w:szCs w:val="28"/>
          <w:u w:val="single"/>
        </w:rPr>
        <w:t>«Кто как разговаривает?»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Цель: расширение словарного запаса.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Ход игры: родитель называет животное, ребёнок отвечает, как то или иное животное подаёт голос: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Корова мычит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Тигр рычит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Змея шипит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Комар пищит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Собака лает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Волк воет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Утка крякает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Свинья хрюкает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Вариант 2. Родитель спрашивает: «Кто рычит?», «А кто мычит?», «Кто лает?», «Кто кукует?» и т.д.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Можно играть с мячом.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3FE4">
        <w:rPr>
          <w:rFonts w:ascii="Times New Roman" w:hAnsi="Times New Roman" w:cs="Times New Roman"/>
          <w:sz w:val="28"/>
          <w:szCs w:val="28"/>
          <w:u w:val="single"/>
        </w:rPr>
        <w:t xml:space="preserve">2. </w:t>
      </w:r>
      <w:r w:rsidRPr="00613FE4">
        <w:rPr>
          <w:rFonts w:ascii="Times New Roman" w:hAnsi="Times New Roman" w:cs="Times New Roman"/>
          <w:sz w:val="28"/>
          <w:szCs w:val="28"/>
          <w:u w:val="single"/>
        </w:rPr>
        <w:t>«Что где лежит?»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Цель: расширение словарного запаса, ориентировка в пространстве.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 xml:space="preserve">Ход игры: родитель называет предмет и предлагает ребёнку ответить, куда его можно положить. 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- Мама принесла хлеб и положила его в … (хлебницу).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- Маша насыпала сахар</w:t>
      </w:r>
      <w:proofErr w:type="gramStart"/>
      <w:r w:rsidRPr="00613FE4">
        <w:rPr>
          <w:rFonts w:ascii="Times New Roman" w:hAnsi="Times New Roman" w:cs="Times New Roman"/>
          <w:sz w:val="28"/>
          <w:szCs w:val="28"/>
        </w:rPr>
        <w:t xml:space="preserve"> … К</w:t>
      </w:r>
      <w:proofErr w:type="gramEnd"/>
      <w:r w:rsidRPr="00613FE4">
        <w:rPr>
          <w:rFonts w:ascii="Times New Roman" w:hAnsi="Times New Roman" w:cs="Times New Roman"/>
          <w:sz w:val="28"/>
          <w:szCs w:val="28"/>
        </w:rPr>
        <w:t>уда? (В сахарницу).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- Вова вымыл руки и положил мыло ...Куда? (В мыльницу).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3FE4">
        <w:rPr>
          <w:rFonts w:ascii="Times New Roman" w:hAnsi="Times New Roman" w:cs="Times New Roman"/>
          <w:sz w:val="28"/>
          <w:szCs w:val="28"/>
          <w:u w:val="single"/>
        </w:rPr>
        <w:t xml:space="preserve">3. </w:t>
      </w:r>
      <w:r w:rsidRPr="00613FE4">
        <w:rPr>
          <w:rFonts w:ascii="Times New Roman" w:hAnsi="Times New Roman" w:cs="Times New Roman"/>
          <w:sz w:val="28"/>
          <w:szCs w:val="28"/>
          <w:u w:val="single"/>
        </w:rPr>
        <w:t>«Это съедобное или нет?»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Цель: расширить словарный запас, тренировать речевое внимание.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 xml:space="preserve">Ход игры: родитель бросает ребенку мяч и называет любое слово (существительное), ребенок должен решить: поймать его (значит съесть) или нет. 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3FE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4. </w:t>
      </w:r>
      <w:r w:rsidRPr="00613FE4">
        <w:rPr>
          <w:rFonts w:ascii="Times New Roman" w:hAnsi="Times New Roman" w:cs="Times New Roman"/>
          <w:sz w:val="28"/>
          <w:szCs w:val="28"/>
          <w:u w:val="single"/>
        </w:rPr>
        <w:t>«Чем отличаются предметы?»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Цель: учить различать предметы по характерным признакам, расширять словарный запас.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Ход игры: родитель предлагает рассмотреть две игрушки (сначала разные, потом всё более похожие). Ребенок перечисляет отличия.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 xml:space="preserve">Два медведя, один большой черный, другой маленький коричневый. 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- Назови, кто это и чем они отличаются.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- Это медведи. Один медведь большой и черный, а второй маленький и коричневый.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3FE4">
        <w:rPr>
          <w:rFonts w:ascii="Times New Roman" w:hAnsi="Times New Roman" w:cs="Times New Roman"/>
          <w:sz w:val="28"/>
          <w:szCs w:val="28"/>
          <w:u w:val="single"/>
        </w:rPr>
        <w:t xml:space="preserve">5. </w:t>
      </w:r>
      <w:r w:rsidRPr="00613FE4">
        <w:rPr>
          <w:rFonts w:ascii="Times New Roman" w:hAnsi="Times New Roman" w:cs="Times New Roman"/>
          <w:sz w:val="28"/>
          <w:szCs w:val="28"/>
          <w:u w:val="single"/>
        </w:rPr>
        <w:t>«Опиши предмет»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Цель: расширять словарный запас, развивать логическое мышление.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 xml:space="preserve">Ход игры: родитель предлагает ребенку описать какой-либо знакомый ему предмет. Сначала используются предметы, находящиеся перед глазами ребёнка (игрушки, мебель, одежда). В ходе игры родитель учит ребёнка давать развернутую характеристику предмета (сначала называем класс предмета, его составные части, потом форму, цвет, размер, материал, функции предмета). Необходимо использовать предметы и слова, доступные пониманию ребёнка, наглядно демонстрировать всё, о чём рассказывается. Задавать наводящие вопросы, </w:t>
      </w:r>
      <w:r>
        <w:rPr>
          <w:rFonts w:ascii="Times New Roman" w:hAnsi="Times New Roman" w:cs="Times New Roman"/>
          <w:sz w:val="28"/>
          <w:szCs w:val="28"/>
        </w:rPr>
        <w:t>помогать (в случае затруднения).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13FE4">
        <w:rPr>
          <w:rFonts w:ascii="Times New Roman" w:hAnsi="Times New Roman" w:cs="Times New Roman"/>
          <w:sz w:val="28"/>
          <w:szCs w:val="28"/>
          <w:u w:val="single"/>
        </w:rPr>
        <w:t xml:space="preserve">6. </w:t>
      </w:r>
      <w:r w:rsidRPr="00613FE4">
        <w:rPr>
          <w:rFonts w:ascii="Times New Roman" w:hAnsi="Times New Roman" w:cs="Times New Roman"/>
          <w:sz w:val="28"/>
          <w:szCs w:val="28"/>
          <w:u w:val="single"/>
        </w:rPr>
        <w:t>«Какой, какая, какое»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Цель: расширять словарный запас.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Ход игры: родитель предлагает ребёнку поиграть со словами.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- Я назову предмет, а ты скажи какой он.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- Яблоко какое?</w:t>
      </w:r>
    </w:p>
    <w:p w:rsidR="00613FE4" w:rsidRP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>- Круглое, красное, большое, вкусное и т.д.</w:t>
      </w:r>
    </w:p>
    <w:p w:rsidR="005579F3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3FE4">
        <w:rPr>
          <w:rFonts w:ascii="Times New Roman" w:hAnsi="Times New Roman" w:cs="Times New Roman"/>
          <w:sz w:val="28"/>
          <w:szCs w:val="28"/>
        </w:rPr>
        <w:t xml:space="preserve">Сначала используются предметы, находящиеся перед глазами ребёнка (игрушки, мебель, одежда). </w:t>
      </w:r>
    </w:p>
    <w:p w:rsid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FE4" w:rsidRDefault="00613FE4" w:rsidP="00613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3FE4" w:rsidRPr="00613FE4" w:rsidRDefault="00613FE4" w:rsidP="00613FE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</w:t>
      </w:r>
      <w:proofErr w:type="spellEnd"/>
      <w:r>
        <w:rPr>
          <w:rFonts w:ascii="Times New Roman" w:hAnsi="Times New Roman" w:cs="Times New Roman"/>
          <w:sz w:val="28"/>
          <w:szCs w:val="28"/>
        </w:rPr>
        <w:t>. Наталья Сергеевна.</w:t>
      </w:r>
      <w:bookmarkStart w:id="0" w:name="_GoBack"/>
      <w:bookmarkEnd w:id="0"/>
    </w:p>
    <w:sectPr w:rsidR="00613FE4" w:rsidRPr="0061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14"/>
    <w:rsid w:val="005579F3"/>
    <w:rsid w:val="00613FE4"/>
    <w:rsid w:val="0094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2021-05-28T09:39:00Z</dcterms:created>
  <dcterms:modified xsi:type="dcterms:W3CDTF">2021-05-28T09:45:00Z</dcterms:modified>
</cp:coreProperties>
</file>