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A52" w:rsidRDefault="00386A52" w:rsidP="00386A52">
      <w:pPr>
        <w:jc w:val="right"/>
        <w:rPr>
          <w:sz w:val="18"/>
          <w:szCs w:val="18"/>
        </w:rPr>
      </w:pPr>
      <w:r w:rsidRPr="00201B3D">
        <w:rPr>
          <w:sz w:val="18"/>
          <w:szCs w:val="18"/>
        </w:rPr>
        <w:t>Приложение 2.</w:t>
      </w:r>
    </w:p>
    <w:p w:rsidR="00386A52" w:rsidRDefault="00386A52" w:rsidP="00386A52">
      <w:pPr>
        <w:jc w:val="center"/>
        <w:rPr>
          <w:b/>
          <w:sz w:val="20"/>
          <w:szCs w:val="20"/>
        </w:rPr>
      </w:pPr>
    </w:p>
    <w:p w:rsidR="00386A52" w:rsidRDefault="00386A52" w:rsidP="00386A52">
      <w:pPr>
        <w:jc w:val="center"/>
        <w:rPr>
          <w:b/>
          <w:sz w:val="22"/>
        </w:rPr>
      </w:pPr>
      <w:r w:rsidRPr="0058798D">
        <w:rPr>
          <w:b/>
          <w:sz w:val="22"/>
        </w:rPr>
        <w:t>Рекомендации по работе с интегральным рейтингом</w:t>
      </w:r>
    </w:p>
    <w:p w:rsidR="0058798D" w:rsidRPr="0058798D" w:rsidRDefault="0058798D" w:rsidP="00386A52">
      <w:pPr>
        <w:jc w:val="center"/>
        <w:rPr>
          <w:b/>
          <w:sz w:val="22"/>
        </w:rPr>
      </w:pPr>
    </w:p>
    <w:p w:rsidR="00386A52" w:rsidRPr="0058798D" w:rsidRDefault="00386A52" w:rsidP="00AC044E">
      <w:pPr>
        <w:jc w:val="both"/>
        <w:rPr>
          <w:sz w:val="22"/>
        </w:rPr>
      </w:pPr>
      <w:r w:rsidRPr="0058798D">
        <w:rPr>
          <w:b/>
          <w:sz w:val="22"/>
        </w:rPr>
        <w:t>Рейтинг</w:t>
      </w:r>
      <w:r w:rsidRPr="0058798D">
        <w:rPr>
          <w:sz w:val="22"/>
        </w:rPr>
        <w:t xml:space="preserve"> – это форма </w:t>
      </w:r>
      <w:proofErr w:type="gramStart"/>
      <w:r w:rsidRPr="0058798D">
        <w:rPr>
          <w:sz w:val="22"/>
        </w:rPr>
        <w:t>представления результатов оценки деятельности образовательных организаций</w:t>
      </w:r>
      <w:proofErr w:type="gramEnd"/>
      <w:r w:rsidRPr="0058798D">
        <w:rPr>
          <w:sz w:val="22"/>
        </w:rPr>
        <w:t xml:space="preserve"> или систем, при которой участники рейтинга размещаются в определенной последовательности в зависимости от оценок, полученных по различным показателям их деятельности.</w:t>
      </w:r>
    </w:p>
    <w:p w:rsidR="00386A52" w:rsidRPr="0058798D" w:rsidRDefault="00386A52" w:rsidP="00AC044E">
      <w:pPr>
        <w:contextualSpacing/>
        <w:jc w:val="both"/>
        <w:rPr>
          <w:sz w:val="22"/>
        </w:rPr>
      </w:pPr>
    </w:p>
    <w:p w:rsidR="00386A52" w:rsidRPr="0058798D" w:rsidRDefault="00386A52" w:rsidP="00AC044E">
      <w:pPr>
        <w:contextualSpacing/>
        <w:jc w:val="both"/>
        <w:rPr>
          <w:sz w:val="22"/>
        </w:rPr>
      </w:pPr>
      <w:r w:rsidRPr="0058798D">
        <w:rPr>
          <w:b/>
          <w:sz w:val="22"/>
        </w:rPr>
        <w:t xml:space="preserve">Интегральный рейтинг </w:t>
      </w:r>
      <w:r w:rsidRPr="0058798D">
        <w:rPr>
          <w:sz w:val="22"/>
        </w:rPr>
        <w:t xml:space="preserve">образовательных организаций </w:t>
      </w:r>
      <w:r w:rsidR="00F3229C" w:rsidRPr="0058798D">
        <w:rPr>
          <w:sz w:val="22"/>
        </w:rPr>
        <w:t>Белоярского городского округа</w:t>
      </w:r>
      <w:r w:rsidRPr="0058798D">
        <w:rPr>
          <w:sz w:val="22"/>
        </w:rPr>
        <w:t xml:space="preserve"> строился на основе промежуточных (частных) рейтингов. Промежуточные (частные) рейтинги формировались по следующим направлениям:</w:t>
      </w:r>
    </w:p>
    <w:p w:rsidR="00386A52" w:rsidRPr="0058798D" w:rsidRDefault="00386A52" w:rsidP="00AC044E">
      <w:pPr>
        <w:pStyle w:val="a3"/>
        <w:numPr>
          <w:ilvl w:val="0"/>
          <w:numId w:val="3"/>
        </w:numPr>
        <w:spacing w:line="240" w:lineRule="auto"/>
        <w:ind w:firstLine="709"/>
        <w:jc w:val="both"/>
        <w:rPr>
          <w:bCs/>
          <w:sz w:val="22"/>
        </w:rPr>
      </w:pPr>
      <w:r w:rsidRPr="0058798D">
        <w:rPr>
          <w:bCs/>
          <w:sz w:val="22"/>
        </w:rPr>
        <w:t>Открытость и доступность информации о дошкольных образовательных организациях;</w:t>
      </w:r>
    </w:p>
    <w:p w:rsidR="00386A52" w:rsidRPr="0058798D" w:rsidRDefault="00386A52" w:rsidP="00AC044E">
      <w:pPr>
        <w:pStyle w:val="a3"/>
        <w:numPr>
          <w:ilvl w:val="0"/>
          <w:numId w:val="3"/>
        </w:numPr>
        <w:spacing w:line="240" w:lineRule="auto"/>
        <w:ind w:firstLine="709"/>
        <w:jc w:val="both"/>
        <w:rPr>
          <w:bCs/>
          <w:sz w:val="22"/>
        </w:rPr>
      </w:pPr>
      <w:r w:rsidRPr="0058798D">
        <w:rPr>
          <w:sz w:val="22"/>
        </w:rPr>
        <w:t>Комфортность условий, в которых осуществляется образовательная деятельность</w:t>
      </w:r>
      <w:r w:rsidRPr="0058798D">
        <w:rPr>
          <w:bCs/>
          <w:sz w:val="22"/>
        </w:rPr>
        <w:t>;</w:t>
      </w:r>
    </w:p>
    <w:p w:rsidR="00386A52" w:rsidRPr="0058798D" w:rsidRDefault="00386A52" w:rsidP="00AC044E">
      <w:pPr>
        <w:pStyle w:val="a3"/>
        <w:numPr>
          <w:ilvl w:val="0"/>
          <w:numId w:val="3"/>
        </w:numPr>
        <w:spacing w:line="240" w:lineRule="auto"/>
        <w:ind w:firstLine="709"/>
        <w:jc w:val="both"/>
        <w:rPr>
          <w:bCs/>
          <w:sz w:val="22"/>
        </w:rPr>
      </w:pPr>
      <w:r w:rsidRPr="0058798D">
        <w:rPr>
          <w:bCs/>
          <w:sz w:val="22"/>
        </w:rPr>
        <w:t>Удовлетворенность получателей образовательных услуг качеством образовательной деятельности дошкольных образовательных организаций;</w:t>
      </w:r>
    </w:p>
    <w:p w:rsidR="00386A52" w:rsidRPr="0058798D" w:rsidRDefault="00386A52" w:rsidP="00AC044E">
      <w:pPr>
        <w:pStyle w:val="a3"/>
        <w:numPr>
          <w:ilvl w:val="0"/>
          <w:numId w:val="3"/>
        </w:numPr>
        <w:spacing w:line="240" w:lineRule="auto"/>
        <w:ind w:firstLine="709"/>
        <w:jc w:val="both"/>
        <w:rPr>
          <w:bCs/>
          <w:sz w:val="22"/>
        </w:rPr>
      </w:pPr>
      <w:r w:rsidRPr="0058798D">
        <w:rPr>
          <w:bCs/>
          <w:sz w:val="22"/>
        </w:rPr>
        <w:t>Кадровые условия реализации образовательной программы дошкольного образования.</w:t>
      </w:r>
    </w:p>
    <w:p w:rsidR="00386A52" w:rsidRPr="0058798D" w:rsidRDefault="00386A52" w:rsidP="00AC044E">
      <w:pPr>
        <w:contextualSpacing/>
        <w:jc w:val="both"/>
        <w:rPr>
          <w:sz w:val="22"/>
        </w:rPr>
      </w:pPr>
    </w:p>
    <w:p w:rsidR="00386A52" w:rsidRPr="0058798D" w:rsidRDefault="00386A52" w:rsidP="00AC044E">
      <w:pPr>
        <w:contextualSpacing/>
        <w:jc w:val="both"/>
        <w:rPr>
          <w:sz w:val="22"/>
        </w:rPr>
      </w:pPr>
      <w:r w:rsidRPr="0058798D">
        <w:rPr>
          <w:sz w:val="22"/>
        </w:rPr>
        <w:t>В рамках каждого из направлений определены показатели:</w:t>
      </w:r>
    </w:p>
    <w:p w:rsidR="00386A52" w:rsidRPr="0058798D" w:rsidRDefault="00386A52" w:rsidP="00AC044E">
      <w:pPr>
        <w:contextualSpacing/>
        <w:jc w:val="both"/>
        <w:rPr>
          <w:sz w:val="22"/>
        </w:rPr>
      </w:pPr>
    </w:p>
    <w:p w:rsidR="00386A52" w:rsidRPr="0058798D" w:rsidRDefault="00386A52" w:rsidP="00AC044E">
      <w:pPr>
        <w:pStyle w:val="a3"/>
        <w:numPr>
          <w:ilvl w:val="0"/>
          <w:numId w:val="1"/>
        </w:numPr>
        <w:spacing w:line="240" w:lineRule="auto"/>
        <w:ind w:left="993" w:hanging="284"/>
        <w:jc w:val="both"/>
        <w:rPr>
          <w:b/>
          <w:bCs/>
          <w:sz w:val="22"/>
        </w:rPr>
      </w:pPr>
      <w:r w:rsidRPr="0058798D">
        <w:rPr>
          <w:b/>
          <w:bCs/>
          <w:sz w:val="22"/>
        </w:rPr>
        <w:t>Открыто</w:t>
      </w:r>
      <w:r w:rsidR="000513FE" w:rsidRPr="0058798D">
        <w:rPr>
          <w:b/>
          <w:bCs/>
          <w:sz w:val="22"/>
        </w:rPr>
        <w:t xml:space="preserve">сть и доступность информации об </w:t>
      </w:r>
      <w:r w:rsidRPr="0058798D">
        <w:rPr>
          <w:b/>
          <w:bCs/>
          <w:sz w:val="22"/>
        </w:rPr>
        <w:t>образовательн</w:t>
      </w:r>
      <w:r w:rsidR="000513FE" w:rsidRPr="0058798D">
        <w:rPr>
          <w:b/>
          <w:bCs/>
          <w:sz w:val="22"/>
        </w:rPr>
        <w:t>ой</w:t>
      </w:r>
      <w:r w:rsidRPr="0058798D">
        <w:rPr>
          <w:b/>
          <w:bCs/>
          <w:sz w:val="22"/>
        </w:rPr>
        <w:t xml:space="preserve"> организаци</w:t>
      </w:r>
      <w:r w:rsidR="000513FE" w:rsidRPr="0058798D">
        <w:rPr>
          <w:b/>
          <w:bCs/>
          <w:sz w:val="22"/>
        </w:rPr>
        <w:t>и</w:t>
      </w:r>
      <w:r w:rsidRPr="0058798D">
        <w:rPr>
          <w:b/>
          <w:bCs/>
          <w:sz w:val="22"/>
        </w:rPr>
        <w:t xml:space="preserve">: </w:t>
      </w:r>
    </w:p>
    <w:p w:rsidR="00386A52" w:rsidRPr="0058798D" w:rsidRDefault="00386A52" w:rsidP="00AC044E">
      <w:pPr>
        <w:pStyle w:val="a3"/>
        <w:numPr>
          <w:ilvl w:val="0"/>
          <w:numId w:val="2"/>
        </w:numPr>
        <w:autoSpaceDE w:val="0"/>
        <w:autoSpaceDN w:val="0"/>
        <w:adjustRightInd w:val="0"/>
        <w:spacing w:line="240" w:lineRule="auto"/>
        <w:ind w:left="0" w:firstLine="709"/>
        <w:jc w:val="both"/>
        <w:rPr>
          <w:bCs/>
          <w:sz w:val="22"/>
        </w:rPr>
      </w:pPr>
      <w:r w:rsidRPr="0058798D">
        <w:rPr>
          <w:bCs/>
          <w:sz w:val="22"/>
        </w:rPr>
        <w:t>полнота и актуальность информации об организации, осуществляющей образовательную деятельность, и ее деятельности, размещенной на официальном сайте организации в информационно-теле-коммуникационной сети «Интернет»;</w:t>
      </w:r>
    </w:p>
    <w:p w:rsidR="00386A52" w:rsidRPr="0058798D" w:rsidRDefault="00386A52" w:rsidP="00AC044E">
      <w:pPr>
        <w:pStyle w:val="a3"/>
        <w:numPr>
          <w:ilvl w:val="0"/>
          <w:numId w:val="2"/>
        </w:numPr>
        <w:autoSpaceDE w:val="0"/>
        <w:autoSpaceDN w:val="0"/>
        <w:adjustRightInd w:val="0"/>
        <w:spacing w:line="240" w:lineRule="auto"/>
        <w:ind w:left="0" w:firstLine="709"/>
        <w:jc w:val="both"/>
        <w:rPr>
          <w:bCs/>
          <w:sz w:val="22"/>
        </w:rPr>
      </w:pPr>
      <w:r w:rsidRPr="0058798D">
        <w:rPr>
          <w:sz w:val="22"/>
        </w:rPr>
        <w:t>наличие на официальном сайте организации в сети Интернет сведений о педагогических работниках организации</w:t>
      </w:r>
      <w:r w:rsidRPr="0058798D">
        <w:rPr>
          <w:bCs/>
          <w:sz w:val="22"/>
        </w:rPr>
        <w:t>;</w:t>
      </w:r>
    </w:p>
    <w:p w:rsidR="00386A52" w:rsidRPr="0058798D" w:rsidRDefault="00386A52" w:rsidP="00AC044E">
      <w:pPr>
        <w:pStyle w:val="a3"/>
        <w:numPr>
          <w:ilvl w:val="0"/>
          <w:numId w:val="2"/>
        </w:numPr>
        <w:autoSpaceDE w:val="0"/>
        <w:autoSpaceDN w:val="0"/>
        <w:adjustRightInd w:val="0"/>
        <w:spacing w:line="240" w:lineRule="auto"/>
        <w:ind w:left="0" w:firstLine="709"/>
        <w:jc w:val="both"/>
        <w:rPr>
          <w:bCs/>
          <w:sz w:val="22"/>
        </w:rPr>
      </w:pPr>
      <w:r w:rsidRPr="0058798D">
        <w:rPr>
          <w:sz w:val="22"/>
        </w:rPr>
        <w:t>доступность взаимодействия с получателями образовательных услуг по телефону, по электронной почте, с помощью электронных сервисов, предоставляемых на официальном сайте организации в сети Интернет, в том числе наличие возможности внесения предложений, направленных на улучшение работы организации;</w:t>
      </w:r>
    </w:p>
    <w:p w:rsidR="00386A52" w:rsidRPr="0058798D" w:rsidRDefault="00386A52" w:rsidP="00AC044E">
      <w:pPr>
        <w:pStyle w:val="a3"/>
        <w:numPr>
          <w:ilvl w:val="0"/>
          <w:numId w:val="2"/>
        </w:numPr>
        <w:autoSpaceDE w:val="0"/>
        <w:autoSpaceDN w:val="0"/>
        <w:adjustRightInd w:val="0"/>
        <w:spacing w:line="240" w:lineRule="auto"/>
        <w:ind w:left="0" w:firstLine="709"/>
        <w:jc w:val="both"/>
        <w:rPr>
          <w:bCs/>
          <w:sz w:val="22"/>
        </w:rPr>
      </w:pPr>
      <w:r w:rsidRPr="0058798D">
        <w:rPr>
          <w:sz w:val="22"/>
        </w:rPr>
        <w:t>доступность сведений о ходе рассмотрения обращений граждан, поступивших в организацию от получателей образовательных услуг (по телефону, по электронной почте, с помощью электронных сервисов, доступных на официальном сайте организации).</w:t>
      </w:r>
    </w:p>
    <w:p w:rsidR="00386A52" w:rsidRPr="0058798D" w:rsidRDefault="00386A52" w:rsidP="00AC044E">
      <w:pPr>
        <w:pStyle w:val="a3"/>
        <w:autoSpaceDE w:val="0"/>
        <w:autoSpaceDN w:val="0"/>
        <w:adjustRightInd w:val="0"/>
        <w:ind w:left="0"/>
        <w:jc w:val="both"/>
        <w:rPr>
          <w:bCs/>
          <w:sz w:val="22"/>
        </w:rPr>
      </w:pPr>
    </w:p>
    <w:p w:rsidR="00386A52" w:rsidRPr="0058798D" w:rsidRDefault="00386A52" w:rsidP="00AC044E">
      <w:pPr>
        <w:pStyle w:val="a3"/>
        <w:numPr>
          <w:ilvl w:val="0"/>
          <w:numId w:val="1"/>
        </w:numPr>
        <w:autoSpaceDE w:val="0"/>
        <w:autoSpaceDN w:val="0"/>
        <w:adjustRightInd w:val="0"/>
        <w:spacing w:line="240" w:lineRule="auto"/>
        <w:ind w:left="993" w:hanging="284"/>
        <w:jc w:val="both"/>
        <w:rPr>
          <w:b/>
          <w:bCs/>
          <w:sz w:val="22"/>
        </w:rPr>
      </w:pPr>
      <w:r w:rsidRPr="0058798D">
        <w:rPr>
          <w:b/>
          <w:sz w:val="22"/>
        </w:rPr>
        <w:t>Комфортность условий, в которых осуществляется образовательная деятельность</w:t>
      </w:r>
      <w:r w:rsidRPr="0058798D">
        <w:rPr>
          <w:b/>
          <w:bCs/>
          <w:sz w:val="22"/>
        </w:rPr>
        <w:t>:</w:t>
      </w:r>
    </w:p>
    <w:p w:rsidR="00386A52" w:rsidRPr="0058798D" w:rsidRDefault="00386A52" w:rsidP="00AC044E">
      <w:pPr>
        <w:pStyle w:val="a3"/>
        <w:numPr>
          <w:ilvl w:val="0"/>
          <w:numId w:val="2"/>
        </w:numPr>
        <w:autoSpaceDE w:val="0"/>
        <w:autoSpaceDN w:val="0"/>
        <w:adjustRightInd w:val="0"/>
        <w:spacing w:line="240" w:lineRule="auto"/>
        <w:ind w:left="0" w:firstLine="709"/>
        <w:jc w:val="both"/>
        <w:rPr>
          <w:bCs/>
          <w:sz w:val="22"/>
        </w:rPr>
      </w:pPr>
      <w:r w:rsidRPr="0058798D">
        <w:rPr>
          <w:sz w:val="22"/>
        </w:rPr>
        <w:t>материально-техническое и информационное обеспечение ОО</w:t>
      </w:r>
      <w:r w:rsidRPr="0058798D">
        <w:rPr>
          <w:bCs/>
          <w:sz w:val="22"/>
        </w:rPr>
        <w:t xml:space="preserve">; </w:t>
      </w:r>
    </w:p>
    <w:p w:rsidR="00386A52" w:rsidRPr="0058798D" w:rsidRDefault="00386A52" w:rsidP="00AC044E">
      <w:pPr>
        <w:pStyle w:val="a3"/>
        <w:numPr>
          <w:ilvl w:val="0"/>
          <w:numId w:val="2"/>
        </w:numPr>
        <w:autoSpaceDE w:val="0"/>
        <w:autoSpaceDN w:val="0"/>
        <w:adjustRightInd w:val="0"/>
        <w:spacing w:line="240" w:lineRule="auto"/>
        <w:ind w:left="0" w:firstLine="709"/>
        <w:jc w:val="both"/>
        <w:rPr>
          <w:bCs/>
          <w:sz w:val="22"/>
        </w:rPr>
      </w:pPr>
      <w:r w:rsidRPr="0058798D">
        <w:rPr>
          <w:sz w:val="22"/>
        </w:rPr>
        <w:t>наличие условий для охраны и укрепления здоровья, организации питания обучающихся</w:t>
      </w:r>
      <w:r w:rsidRPr="0058798D">
        <w:rPr>
          <w:bCs/>
          <w:sz w:val="22"/>
        </w:rPr>
        <w:t xml:space="preserve">; </w:t>
      </w:r>
    </w:p>
    <w:p w:rsidR="00386A52" w:rsidRPr="0058798D" w:rsidRDefault="00386A52" w:rsidP="00AC044E">
      <w:pPr>
        <w:pStyle w:val="a3"/>
        <w:numPr>
          <w:ilvl w:val="0"/>
          <w:numId w:val="2"/>
        </w:numPr>
        <w:autoSpaceDE w:val="0"/>
        <w:autoSpaceDN w:val="0"/>
        <w:adjustRightInd w:val="0"/>
        <w:spacing w:line="240" w:lineRule="auto"/>
        <w:ind w:left="0" w:firstLine="709"/>
        <w:jc w:val="both"/>
        <w:rPr>
          <w:bCs/>
          <w:sz w:val="22"/>
        </w:rPr>
      </w:pPr>
      <w:r w:rsidRPr="0058798D">
        <w:rPr>
          <w:sz w:val="22"/>
        </w:rPr>
        <w:t xml:space="preserve">условия для индивидуализации работы с </w:t>
      </w:r>
      <w:proofErr w:type="gramStart"/>
      <w:r w:rsidRPr="0058798D">
        <w:rPr>
          <w:sz w:val="22"/>
        </w:rPr>
        <w:t>обучающимися</w:t>
      </w:r>
      <w:proofErr w:type="gramEnd"/>
      <w:r w:rsidRPr="0058798D">
        <w:rPr>
          <w:bCs/>
          <w:sz w:val="22"/>
        </w:rPr>
        <w:t>;</w:t>
      </w:r>
    </w:p>
    <w:p w:rsidR="00386A52" w:rsidRPr="0058798D" w:rsidRDefault="00386A52" w:rsidP="00AC044E">
      <w:pPr>
        <w:pStyle w:val="a3"/>
        <w:numPr>
          <w:ilvl w:val="0"/>
          <w:numId w:val="2"/>
        </w:numPr>
        <w:autoSpaceDE w:val="0"/>
        <w:autoSpaceDN w:val="0"/>
        <w:adjustRightInd w:val="0"/>
        <w:spacing w:line="240" w:lineRule="auto"/>
        <w:ind w:left="0" w:firstLine="709"/>
        <w:jc w:val="both"/>
        <w:rPr>
          <w:bCs/>
          <w:sz w:val="22"/>
        </w:rPr>
      </w:pPr>
      <w:r w:rsidRPr="0058798D">
        <w:rPr>
          <w:sz w:val="22"/>
        </w:rPr>
        <w:t>наличие дополнительных образовательных программ</w:t>
      </w:r>
      <w:r w:rsidRPr="0058798D">
        <w:rPr>
          <w:bCs/>
          <w:sz w:val="22"/>
        </w:rPr>
        <w:t>;</w:t>
      </w:r>
    </w:p>
    <w:p w:rsidR="00386A52" w:rsidRPr="0058798D" w:rsidRDefault="00386A52" w:rsidP="00AC044E">
      <w:pPr>
        <w:pStyle w:val="a3"/>
        <w:numPr>
          <w:ilvl w:val="0"/>
          <w:numId w:val="2"/>
        </w:numPr>
        <w:autoSpaceDE w:val="0"/>
        <w:autoSpaceDN w:val="0"/>
        <w:adjustRightInd w:val="0"/>
        <w:spacing w:line="240" w:lineRule="auto"/>
        <w:ind w:left="0" w:firstLine="709"/>
        <w:jc w:val="both"/>
        <w:rPr>
          <w:bCs/>
          <w:sz w:val="22"/>
        </w:rPr>
      </w:pPr>
      <w:r w:rsidRPr="0058798D">
        <w:rPr>
          <w:sz w:val="22"/>
        </w:rPr>
        <w:t>наличие возможности развития творческих способностей и интересов обучающихся, включая их участие в конкурсах и олимпиадах (в том числе во всероссийских и международных),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r w:rsidRPr="0058798D">
        <w:rPr>
          <w:bCs/>
          <w:sz w:val="22"/>
        </w:rPr>
        <w:t>;</w:t>
      </w:r>
    </w:p>
    <w:p w:rsidR="00386A52" w:rsidRPr="0058798D" w:rsidRDefault="00386A52" w:rsidP="00AC044E">
      <w:pPr>
        <w:pStyle w:val="a3"/>
        <w:numPr>
          <w:ilvl w:val="0"/>
          <w:numId w:val="2"/>
        </w:numPr>
        <w:spacing w:line="240" w:lineRule="auto"/>
        <w:ind w:left="0" w:firstLine="709"/>
        <w:jc w:val="both"/>
        <w:rPr>
          <w:sz w:val="22"/>
        </w:rPr>
      </w:pPr>
      <w:r w:rsidRPr="0058798D">
        <w:rPr>
          <w:sz w:val="22"/>
        </w:rPr>
        <w:t xml:space="preserve">наличие возможности оказания психолого-педагогической, медицинской и социальной помощи </w:t>
      </w:r>
      <w:proofErr w:type="gramStart"/>
      <w:r w:rsidRPr="0058798D">
        <w:rPr>
          <w:sz w:val="22"/>
        </w:rPr>
        <w:t>обучающимся</w:t>
      </w:r>
      <w:proofErr w:type="gramEnd"/>
      <w:r w:rsidRPr="0058798D">
        <w:rPr>
          <w:sz w:val="22"/>
        </w:rPr>
        <w:t>;</w:t>
      </w:r>
    </w:p>
    <w:p w:rsidR="00386A52" w:rsidRPr="0058798D" w:rsidRDefault="00386A52" w:rsidP="00AC044E">
      <w:pPr>
        <w:pStyle w:val="a3"/>
        <w:numPr>
          <w:ilvl w:val="0"/>
          <w:numId w:val="2"/>
        </w:numPr>
        <w:autoSpaceDE w:val="0"/>
        <w:autoSpaceDN w:val="0"/>
        <w:adjustRightInd w:val="0"/>
        <w:spacing w:line="240" w:lineRule="auto"/>
        <w:ind w:left="0" w:firstLine="709"/>
        <w:jc w:val="both"/>
        <w:rPr>
          <w:bCs/>
          <w:sz w:val="22"/>
        </w:rPr>
      </w:pPr>
      <w:r w:rsidRPr="0058798D">
        <w:rPr>
          <w:sz w:val="22"/>
        </w:rPr>
        <w:t>наличие условий организации обучения и воспитания обучающихся с ограниченными возможностями здоровья и инвалидов.</w:t>
      </w:r>
    </w:p>
    <w:p w:rsidR="00386A52" w:rsidRPr="0058798D" w:rsidRDefault="00386A52" w:rsidP="00AC044E">
      <w:pPr>
        <w:pStyle w:val="a3"/>
        <w:autoSpaceDE w:val="0"/>
        <w:autoSpaceDN w:val="0"/>
        <w:adjustRightInd w:val="0"/>
        <w:ind w:left="0"/>
        <w:jc w:val="both"/>
        <w:rPr>
          <w:bCs/>
          <w:sz w:val="22"/>
        </w:rPr>
      </w:pPr>
    </w:p>
    <w:p w:rsidR="000513FE" w:rsidRPr="0058798D" w:rsidRDefault="000513FE" w:rsidP="00AC044E">
      <w:pPr>
        <w:pStyle w:val="a3"/>
        <w:numPr>
          <w:ilvl w:val="0"/>
          <w:numId w:val="1"/>
        </w:numPr>
        <w:ind w:left="993" w:hanging="284"/>
        <w:jc w:val="both"/>
        <w:rPr>
          <w:rFonts w:cs="Times New Roman"/>
          <w:b/>
          <w:bCs/>
          <w:sz w:val="22"/>
        </w:rPr>
      </w:pPr>
      <w:r w:rsidRPr="0058798D">
        <w:rPr>
          <w:rFonts w:cs="Times New Roman"/>
          <w:b/>
          <w:bCs/>
          <w:sz w:val="22"/>
        </w:rPr>
        <w:t xml:space="preserve">Удовлетворенность получателей образовательных услуг компетентностью, доброжелательностью работников организации: </w:t>
      </w:r>
    </w:p>
    <w:p w:rsidR="000513FE" w:rsidRPr="0058798D" w:rsidRDefault="000513FE" w:rsidP="00AC044E">
      <w:pPr>
        <w:pStyle w:val="a3"/>
        <w:numPr>
          <w:ilvl w:val="0"/>
          <w:numId w:val="2"/>
        </w:numPr>
        <w:autoSpaceDE w:val="0"/>
        <w:autoSpaceDN w:val="0"/>
        <w:adjustRightInd w:val="0"/>
        <w:ind w:left="0" w:firstLine="709"/>
        <w:jc w:val="both"/>
        <w:rPr>
          <w:rFonts w:cs="Times New Roman"/>
          <w:bCs/>
          <w:sz w:val="22"/>
        </w:rPr>
      </w:pPr>
      <w:r w:rsidRPr="0058798D">
        <w:rPr>
          <w:rFonts w:cs="Times New Roman"/>
          <w:sz w:val="22"/>
        </w:rPr>
        <w:t>доля получателей образовательных услуг, удовлетворенных компетентностью работников образовательной организации, от общего числа опрошенных получателей образовательных услуг</w:t>
      </w:r>
      <w:r w:rsidRPr="0058798D">
        <w:rPr>
          <w:rFonts w:cs="Times New Roman"/>
          <w:bCs/>
          <w:sz w:val="22"/>
        </w:rPr>
        <w:t>;</w:t>
      </w:r>
    </w:p>
    <w:p w:rsidR="000513FE" w:rsidRPr="0058798D" w:rsidRDefault="000513FE" w:rsidP="00AC044E">
      <w:pPr>
        <w:pStyle w:val="a3"/>
        <w:numPr>
          <w:ilvl w:val="0"/>
          <w:numId w:val="2"/>
        </w:numPr>
        <w:autoSpaceDE w:val="0"/>
        <w:autoSpaceDN w:val="0"/>
        <w:adjustRightInd w:val="0"/>
        <w:ind w:left="0" w:firstLine="709"/>
        <w:jc w:val="both"/>
        <w:rPr>
          <w:rFonts w:cs="Times New Roman"/>
          <w:bCs/>
          <w:sz w:val="22"/>
        </w:rPr>
      </w:pPr>
      <w:r w:rsidRPr="0058798D">
        <w:rPr>
          <w:rFonts w:cs="Times New Roman"/>
          <w:sz w:val="22"/>
        </w:rPr>
        <w:t>доля получателей образовательных услуг, положительно оценивающих доброжелательность и вежливость работников образовательной организации, от общего числа опрошенных получателей образовательных услуг</w:t>
      </w:r>
      <w:r w:rsidRPr="0058798D">
        <w:rPr>
          <w:rFonts w:cs="Times New Roman"/>
          <w:bCs/>
          <w:sz w:val="22"/>
        </w:rPr>
        <w:t>;</w:t>
      </w:r>
    </w:p>
    <w:p w:rsidR="000513FE" w:rsidRPr="0058798D" w:rsidRDefault="000513FE" w:rsidP="00AC044E">
      <w:pPr>
        <w:autoSpaceDE w:val="0"/>
        <w:autoSpaceDN w:val="0"/>
        <w:adjustRightInd w:val="0"/>
        <w:jc w:val="both"/>
        <w:rPr>
          <w:rFonts w:cs="Times New Roman"/>
          <w:bCs/>
          <w:sz w:val="22"/>
        </w:rPr>
      </w:pPr>
    </w:p>
    <w:p w:rsidR="000513FE" w:rsidRPr="0058798D" w:rsidRDefault="000513FE" w:rsidP="00AC044E">
      <w:pPr>
        <w:pStyle w:val="a3"/>
        <w:numPr>
          <w:ilvl w:val="0"/>
          <w:numId w:val="1"/>
        </w:numPr>
        <w:ind w:left="993" w:hanging="284"/>
        <w:jc w:val="both"/>
        <w:rPr>
          <w:rFonts w:cs="Times New Roman"/>
          <w:b/>
          <w:bCs/>
          <w:sz w:val="22"/>
        </w:rPr>
      </w:pPr>
      <w:r w:rsidRPr="0058798D">
        <w:rPr>
          <w:rFonts w:cs="Times New Roman"/>
          <w:b/>
          <w:bCs/>
          <w:sz w:val="22"/>
        </w:rPr>
        <w:lastRenderedPageBreak/>
        <w:t xml:space="preserve">Удовлетворенность получателей образовательных услуг качеством образовательной деятельности образовательных организаций: </w:t>
      </w:r>
    </w:p>
    <w:p w:rsidR="000513FE" w:rsidRPr="0058798D" w:rsidRDefault="000513FE" w:rsidP="00AC044E">
      <w:pPr>
        <w:pStyle w:val="a3"/>
        <w:numPr>
          <w:ilvl w:val="0"/>
          <w:numId w:val="2"/>
        </w:numPr>
        <w:autoSpaceDE w:val="0"/>
        <w:autoSpaceDN w:val="0"/>
        <w:adjustRightInd w:val="0"/>
        <w:ind w:left="0" w:firstLine="709"/>
        <w:jc w:val="both"/>
        <w:rPr>
          <w:rFonts w:cs="Times New Roman"/>
          <w:bCs/>
          <w:sz w:val="22"/>
        </w:rPr>
      </w:pPr>
      <w:r w:rsidRPr="0058798D">
        <w:rPr>
          <w:rFonts w:cs="Times New Roman"/>
          <w:sz w:val="22"/>
        </w:rPr>
        <w:t>доля получателей образовательных услуг, удовлетворенных материально-техническим обеспечением организации, от общего числа опрошенных получателей образовательных услуг</w:t>
      </w:r>
      <w:r w:rsidRPr="0058798D">
        <w:rPr>
          <w:rFonts w:cs="Times New Roman"/>
          <w:bCs/>
          <w:sz w:val="22"/>
        </w:rPr>
        <w:t>;</w:t>
      </w:r>
    </w:p>
    <w:p w:rsidR="000513FE" w:rsidRPr="0058798D" w:rsidRDefault="000513FE" w:rsidP="00AC044E">
      <w:pPr>
        <w:pStyle w:val="a3"/>
        <w:numPr>
          <w:ilvl w:val="0"/>
          <w:numId w:val="2"/>
        </w:numPr>
        <w:autoSpaceDE w:val="0"/>
        <w:autoSpaceDN w:val="0"/>
        <w:adjustRightInd w:val="0"/>
        <w:ind w:left="0" w:firstLine="709"/>
        <w:jc w:val="both"/>
        <w:rPr>
          <w:rFonts w:cs="Times New Roman"/>
          <w:bCs/>
          <w:sz w:val="22"/>
        </w:rPr>
      </w:pPr>
      <w:r w:rsidRPr="0058798D">
        <w:rPr>
          <w:rFonts w:cs="Times New Roman"/>
          <w:sz w:val="22"/>
        </w:rPr>
        <w:t>доля получателей образовательных услуг, удовлетворенных качеством предоставляемых образовательных услуг, от общего числа опрошенных получателей образовательных услуг</w:t>
      </w:r>
      <w:r w:rsidRPr="0058798D">
        <w:rPr>
          <w:rFonts w:cs="Times New Roman"/>
          <w:bCs/>
          <w:sz w:val="22"/>
        </w:rPr>
        <w:t>;</w:t>
      </w:r>
    </w:p>
    <w:p w:rsidR="000513FE" w:rsidRPr="0058798D" w:rsidRDefault="000513FE" w:rsidP="00AC044E">
      <w:pPr>
        <w:pStyle w:val="a3"/>
        <w:numPr>
          <w:ilvl w:val="0"/>
          <w:numId w:val="2"/>
        </w:numPr>
        <w:autoSpaceDE w:val="0"/>
        <w:autoSpaceDN w:val="0"/>
        <w:adjustRightInd w:val="0"/>
        <w:ind w:left="0" w:firstLine="709"/>
        <w:jc w:val="both"/>
        <w:rPr>
          <w:rFonts w:cs="Times New Roman"/>
          <w:bCs/>
          <w:sz w:val="22"/>
        </w:rPr>
      </w:pPr>
      <w:r w:rsidRPr="0058798D">
        <w:rPr>
          <w:rFonts w:cs="Times New Roman"/>
          <w:sz w:val="22"/>
        </w:rPr>
        <w:t>доля получателей образовательных услуг, которые готовы рекомендовать организацию родственникам и знакомым, от общего числа получателей образовательных услуг.</w:t>
      </w:r>
    </w:p>
    <w:p w:rsidR="000513FE" w:rsidRPr="0058798D" w:rsidRDefault="000513FE" w:rsidP="00AC044E">
      <w:pPr>
        <w:contextualSpacing/>
        <w:jc w:val="both"/>
        <w:rPr>
          <w:rFonts w:cs="Times New Roman"/>
          <w:sz w:val="22"/>
        </w:rPr>
      </w:pPr>
    </w:p>
    <w:p w:rsidR="00386A52" w:rsidRPr="0058798D" w:rsidRDefault="00386A52" w:rsidP="00AC044E">
      <w:pPr>
        <w:contextualSpacing/>
        <w:jc w:val="both"/>
        <w:rPr>
          <w:sz w:val="22"/>
        </w:rPr>
      </w:pPr>
      <w:r w:rsidRPr="0058798D">
        <w:rPr>
          <w:sz w:val="22"/>
        </w:rPr>
        <w:t xml:space="preserve">При анализе результатов интегрального рейтинга Вашей образовательной организации, необходимо основываться на место образовательной организации, занимаемое в таблице рейтинга, и значения по каждому из указанных критериев. Поскольку по каждому из критериев (направлений) был определен комплекс показателей, то при анализе важно обозначить возможные проблемы, которые, на Ваш взгляд, могли повлиять на итоговый результат. </w:t>
      </w:r>
    </w:p>
    <w:p w:rsidR="00386A52" w:rsidRPr="0058798D" w:rsidRDefault="00386A52" w:rsidP="00AC044E">
      <w:pPr>
        <w:contextualSpacing/>
        <w:jc w:val="both"/>
        <w:rPr>
          <w:sz w:val="22"/>
        </w:rPr>
      </w:pPr>
      <w:r w:rsidRPr="0058798D">
        <w:rPr>
          <w:sz w:val="22"/>
        </w:rPr>
        <w:t>Интегральный рейтинг строился на основе сводного индекса, агрегирующего базовые индикаторы.</w:t>
      </w:r>
    </w:p>
    <w:p w:rsidR="00386A52" w:rsidRPr="0058798D" w:rsidRDefault="00386A52" w:rsidP="00AC044E">
      <w:pPr>
        <w:contextualSpacing/>
        <w:jc w:val="both"/>
        <w:rPr>
          <w:b/>
          <w:bCs/>
          <w:sz w:val="22"/>
        </w:rPr>
      </w:pPr>
      <w:r w:rsidRPr="0058798D">
        <w:rPr>
          <w:b/>
          <w:sz w:val="22"/>
        </w:rPr>
        <w:t>Минимальное значение сводного индекса (0,00), максимальное – (1</w:t>
      </w:r>
      <w:r w:rsidR="000513FE" w:rsidRPr="0058798D">
        <w:rPr>
          <w:b/>
          <w:sz w:val="22"/>
        </w:rPr>
        <w:t>0</w:t>
      </w:r>
      <w:r w:rsidRPr="0058798D">
        <w:rPr>
          <w:b/>
          <w:sz w:val="22"/>
        </w:rPr>
        <w:t xml:space="preserve">,00) </w:t>
      </w:r>
    </w:p>
    <w:p w:rsidR="00386A52" w:rsidRPr="0058798D" w:rsidRDefault="00386A52" w:rsidP="00AC044E">
      <w:pPr>
        <w:contextualSpacing/>
        <w:jc w:val="both"/>
        <w:rPr>
          <w:sz w:val="22"/>
        </w:rPr>
      </w:pPr>
      <w:r w:rsidRPr="0058798D">
        <w:rPr>
          <w:sz w:val="22"/>
        </w:rPr>
        <w:t xml:space="preserve">Положение в интегральном рейтинге определялось достижением максимального значения совокупного показателя, далее – в зависимости от его абсолютного значения – </w:t>
      </w:r>
      <w:r w:rsidRPr="0058798D">
        <w:rPr>
          <w:b/>
          <w:sz w:val="22"/>
        </w:rPr>
        <w:t xml:space="preserve">от большего к </w:t>
      </w:r>
      <w:proofErr w:type="gramStart"/>
      <w:r w:rsidRPr="0058798D">
        <w:rPr>
          <w:b/>
          <w:sz w:val="22"/>
        </w:rPr>
        <w:t>меньшему</w:t>
      </w:r>
      <w:proofErr w:type="gramEnd"/>
      <w:r w:rsidRPr="0058798D">
        <w:rPr>
          <w:b/>
          <w:sz w:val="22"/>
        </w:rPr>
        <w:t xml:space="preserve">. </w:t>
      </w:r>
      <w:r w:rsidRPr="0058798D">
        <w:rPr>
          <w:sz w:val="22"/>
        </w:rPr>
        <w:t>Таким образом, в верхней части рейтинга располагаются образовательные организации, имеющие наибольшее значение показателя, в нижней части рейтинга – наименьшее.</w:t>
      </w:r>
    </w:p>
    <w:p w:rsidR="00386A52" w:rsidRPr="0058798D" w:rsidRDefault="00386A52" w:rsidP="00AC044E">
      <w:pPr>
        <w:contextualSpacing/>
        <w:jc w:val="both"/>
        <w:rPr>
          <w:bCs/>
          <w:sz w:val="22"/>
        </w:rPr>
      </w:pPr>
      <w:r w:rsidRPr="0058798D">
        <w:rPr>
          <w:bCs/>
          <w:sz w:val="22"/>
        </w:rPr>
        <w:t xml:space="preserve">Для удобства анализа общая статистическая характеристика интегрального и частных рейтингов образовательных организаций </w:t>
      </w:r>
      <w:r w:rsidR="00DF65EB" w:rsidRPr="0058798D">
        <w:rPr>
          <w:bCs/>
          <w:sz w:val="22"/>
        </w:rPr>
        <w:t>Белоярского городского округа</w:t>
      </w:r>
      <w:r w:rsidRPr="0058798D">
        <w:rPr>
          <w:bCs/>
          <w:sz w:val="22"/>
        </w:rPr>
        <w:t xml:space="preserve"> представлена в таблице 2.</w:t>
      </w:r>
    </w:p>
    <w:p w:rsidR="00386A52" w:rsidRPr="0058798D" w:rsidRDefault="00386A52" w:rsidP="00386A52">
      <w:pPr>
        <w:ind w:firstLine="708"/>
        <w:contextualSpacing/>
        <w:jc w:val="right"/>
        <w:rPr>
          <w:bCs/>
          <w:sz w:val="22"/>
        </w:rPr>
      </w:pPr>
      <w:r w:rsidRPr="0058798D">
        <w:rPr>
          <w:bCs/>
          <w:sz w:val="22"/>
        </w:rPr>
        <w:t>Таблица 2.</w:t>
      </w:r>
    </w:p>
    <w:p w:rsidR="00386A52" w:rsidRPr="00A959B8" w:rsidRDefault="00386A52" w:rsidP="00386A52">
      <w:pPr>
        <w:contextualSpacing/>
        <w:jc w:val="center"/>
        <w:rPr>
          <w:b/>
          <w:bCs/>
          <w:sz w:val="20"/>
          <w:szCs w:val="20"/>
        </w:rPr>
      </w:pPr>
      <w:r w:rsidRPr="00A959B8">
        <w:rPr>
          <w:b/>
          <w:bCs/>
          <w:sz w:val="20"/>
          <w:szCs w:val="20"/>
        </w:rPr>
        <w:t xml:space="preserve">Общая статистическая характеристика </w:t>
      </w:r>
      <w:proofErr w:type="gramStart"/>
      <w:r w:rsidRPr="00A959B8">
        <w:rPr>
          <w:b/>
          <w:bCs/>
          <w:sz w:val="20"/>
          <w:szCs w:val="20"/>
        </w:rPr>
        <w:t>интегрального</w:t>
      </w:r>
      <w:proofErr w:type="gramEnd"/>
    </w:p>
    <w:p w:rsidR="00386A52" w:rsidRPr="00A959B8" w:rsidRDefault="00386A52" w:rsidP="00386A52">
      <w:pPr>
        <w:contextualSpacing/>
        <w:jc w:val="center"/>
        <w:rPr>
          <w:b/>
          <w:bCs/>
          <w:sz w:val="20"/>
          <w:szCs w:val="20"/>
        </w:rPr>
      </w:pPr>
      <w:r w:rsidRPr="00A959B8">
        <w:rPr>
          <w:b/>
          <w:bCs/>
          <w:sz w:val="20"/>
          <w:szCs w:val="20"/>
        </w:rPr>
        <w:t>и частных рейтингов образовательных организаций</w:t>
      </w:r>
    </w:p>
    <w:p w:rsidR="00386A52" w:rsidRPr="004F4C78" w:rsidRDefault="00386A52" w:rsidP="00386A52">
      <w:pPr>
        <w:ind w:firstLine="708"/>
        <w:contextualSpacing/>
        <w:jc w:val="both"/>
        <w:rPr>
          <w:bCs/>
          <w:sz w:val="20"/>
          <w:szCs w:val="20"/>
          <w:highlight w:val="yellow"/>
        </w:rPr>
      </w:pPr>
    </w:p>
    <w:tbl>
      <w:tblPr>
        <w:tblW w:w="106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1842"/>
        <w:gridCol w:w="1701"/>
        <w:gridCol w:w="1985"/>
        <w:gridCol w:w="1559"/>
      </w:tblGrid>
      <w:tr w:rsidR="00386A52" w:rsidRPr="00A959B8" w:rsidTr="00DF65EB">
        <w:trPr>
          <w:tblHeader/>
        </w:trPr>
        <w:tc>
          <w:tcPr>
            <w:tcW w:w="3544" w:type="dxa"/>
            <w:vAlign w:val="center"/>
          </w:tcPr>
          <w:p w:rsidR="00386A52" w:rsidRPr="00105D7A" w:rsidRDefault="00386A52" w:rsidP="000D261E">
            <w:pPr>
              <w:ind w:firstLine="0"/>
              <w:contextualSpacing/>
              <w:jc w:val="center"/>
              <w:rPr>
                <w:b/>
                <w:bCs/>
                <w:sz w:val="16"/>
                <w:szCs w:val="16"/>
              </w:rPr>
            </w:pPr>
            <w:r w:rsidRPr="00105D7A">
              <w:rPr>
                <w:b/>
                <w:bCs/>
                <w:sz w:val="16"/>
                <w:szCs w:val="16"/>
              </w:rPr>
              <w:t>Рейтинг</w:t>
            </w:r>
          </w:p>
        </w:tc>
        <w:tc>
          <w:tcPr>
            <w:tcW w:w="1842" w:type="dxa"/>
            <w:vAlign w:val="center"/>
          </w:tcPr>
          <w:p w:rsidR="00386A52" w:rsidRPr="00105D7A" w:rsidRDefault="00386A52" w:rsidP="000D261E">
            <w:pPr>
              <w:ind w:firstLine="0"/>
              <w:contextualSpacing/>
              <w:jc w:val="center"/>
              <w:rPr>
                <w:b/>
                <w:bCs/>
                <w:sz w:val="16"/>
                <w:szCs w:val="16"/>
              </w:rPr>
            </w:pPr>
            <w:r w:rsidRPr="00105D7A">
              <w:rPr>
                <w:b/>
                <w:bCs/>
                <w:sz w:val="16"/>
                <w:szCs w:val="16"/>
              </w:rPr>
              <w:t>Максимальное значение</w:t>
            </w:r>
          </w:p>
        </w:tc>
        <w:tc>
          <w:tcPr>
            <w:tcW w:w="1701" w:type="dxa"/>
            <w:vAlign w:val="center"/>
          </w:tcPr>
          <w:p w:rsidR="00386A52" w:rsidRPr="00105D7A" w:rsidRDefault="00386A52" w:rsidP="000D261E">
            <w:pPr>
              <w:ind w:firstLine="0"/>
              <w:contextualSpacing/>
              <w:jc w:val="center"/>
              <w:rPr>
                <w:b/>
                <w:bCs/>
                <w:sz w:val="16"/>
                <w:szCs w:val="16"/>
              </w:rPr>
            </w:pPr>
            <w:r w:rsidRPr="00105D7A">
              <w:rPr>
                <w:b/>
                <w:bCs/>
                <w:sz w:val="16"/>
                <w:szCs w:val="16"/>
              </w:rPr>
              <w:t>Минимальное значение</w:t>
            </w:r>
          </w:p>
        </w:tc>
        <w:tc>
          <w:tcPr>
            <w:tcW w:w="1985" w:type="dxa"/>
            <w:vAlign w:val="center"/>
          </w:tcPr>
          <w:p w:rsidR="00386A52" w:rsidRPr="00105D7A" w:rsidRDefault="00386A52" w:rsidP="000D261E">
            <w:pPr>
              <w:ind w:firstLine="0"/>
              <w:contextualSpacing/>
              <w:jc w:val="center"/>
              <w:rPr>
                <w:b/>
                <w:bCs/>
                <w:sz w:val="16"/>
                <w:szCs w:val="16"/>
              </w:rPr>
            </w:pPr>
            <w:r w:rsidRPr="00105D7A">
              <w:rPr>
                <w:b/>
                <w:bCs/>
                <w:sz w:val="16"/>
                <w:szCs w:val="16"/>
              </w:rPr>
              <w:t>Разница между максимальным и минимальным значением</w:t>
            </w:r>
          </w:p>
        </w:tc>
        <w:tc>
          <w:tcPr>
            <w:tcW w:w="1559" w:type="dxa"/>
            <w:vAlign w:val="center"/>
          </w:tcPr>
          <w:p w:rsidR="00386A52" w:rsidRPr="00105D7A" w:rsidRDefault="00386A52" w:rsidP="000D261E">
            <w:pPr>
              <w:ind w:firstLine="0"/>
              <w:contextualSpacing/>
              <w:jc w:val="center"/>
              <w:rPr>
                <w:b/>
                <w:bCs/>
                <w:sz w:val="16"/>
                <w:szCs w:val="16"/>
              </w:rPr>
            </w:pPr>
            <w:r w:rsidRPr="00105D7A">
              <w:rPr>
                <w:b/>
                <w:bCs/>
                <w:sz w:val="16"/>
                <w:szCs w:val="16"/>
              </w:rPr>
              <w:t>Медианное (срединное) значение</w:t>
            </w:r>
            <w:r w:rsidRPr="00105D7A">
              <w:rPr>
                <w:rStyle w:val="a6"/>
                <w:b/>
                <w:sz w:val="16"/>
                <w:szCs w:val="16"/>
              </w:rPr>
              <w:footnoteReference w:id="1"/>
            </w:r>
          </w:p>
        </w:tc>
      </w:tr>
      <w:tr w:rsidR="00386A52" w:rsidRPr="00A959B8" w:rsidTr="00DF65EB">
        <w:trPr>
          <w:trHeight w:val="832"/>
        </w:trPr>
        <w:tc>
          <w:tcPr>
            <w:tcW w:w="3544" w:type="dxa"/>
            <w:vAlign w:val="center"/>
          </w:tcPr>
          <w:p w:rsidR="00386A52" w:rsidRPr="00A959B8" w:rsidRDefault="00386A52" w:rsidP="000D261E">
            <w:pPr>
              <w:spacing w:line="240" w:lineRule="auto"/>
              <w:ind w:firstLine="0"/>
              <w:jc w:val="center"/>
              <w:rPr>
                <w:bCs/>
                <w:sz w:val="16"/>
                <w:szCs w:val="16"/>
              </w:rPr>
            </w:pPr>
            <w:r w:rsidRPr="00A959B8">
              <w:rPr>
                <w:bCs/>
                <w:sz w:val="16"/>
                <w:szCs w:val="16"/>
              </w:rPr>
              <w:t>Частный рейтинг 1. Открытость и доступность информации о дошкольных образовательных организациях</w:t>
            </w:r>
          </w:p>
        </w:tc>
        <w:tc>
          <w:tcPr>
            <w:tcW w:w="1842" w:type="dxa"/>
            <w:shd w:val="clear" w:color="auto" w:fill="auto"/>
            <w:vAlign w:val="center"/>
          </w:tcPr>
          <w:p w:rsidR="00386A52" w:rsidRPr="00A959B8" w:rsidRDefault="004D5147" w:rsidP="000D261E">
            <w:pPr>
              <w:ind w:firstLine="0"/>
              <w:jc w:val="center"/>
              <w:rPr>
                <w:sz w:val="16"/>
                <w:szCs w:val="16"/>
              </w:rPr>
            </w:pPr>
            <w:r>
              <w:rPr>
                <w:sz w:val="16"/>
                <w:szCs w:val="16"/>
              </w:rPr>
              <w:t>9,26</w:t>
            </w:r>
          </w:p>
        </w:tc>
        <w:tc>
          <w:tcPr>
            <w:tcW w:w="1701" w:type="dxa"/>
            <w:shd w:val="clear" w:color="auto" w:fill="auto"/>
            <w:vAlign w:val="center"/>
          </w:tcPr>
          <w:p w:rsidR="00386A52" w:rsidRPr="00A959B8" w:rsidRDefault="004D5147" w:rsidP="000D261E">
            <w:pPr>
              <w:ind w:firstLine="0"/>
              <w:jc w:val="center"/>
              <w:rPr>
                <w:sz w:val="16"/>
                <w:szCs w:val="16"/>
              </w:rPr>
            </w:pPr>
            <w:r>
              <w:rPr>
                <w:sz w:val="16"/>
                <w:szCs w:val="16"/>
              </w:rPr>
              <w:t>0,3</w:t>
            </w:r>
          </w:p>
        </w:tc>
        <w:tc>
          <w:tcPr>
            <w:tcW w:w="1985" w:type="dxa"/>
            <w:shd w:val="clear" w:color="auto" w:fill="auto"/>
            <w:vAlign w:val="center"/>
          </w:tcPr>
          <w:p w:rsidR="00386A52" w:rsidRPr="00A959B8" w:rsidRDefault="004D5147" w:rsidP="000D261E">
            <w:pPr>
              <w:ind w:firstLine="0"/>
              <w:jc w:val="center"/>
              <w:rPr>
                <w:sz w:val="16"/>
                <w:szCs w:val="16"/>
              </w:rPr>
            </w:pPr>
            <w:r>
              <w:rPr>
                <w:sz w:val="16"/>
                <w:szCs w:val="16"/>
              </w:rPr>
              <w:t>8,96</w:t>
            </w:r>
          </w:p>
        </w:tc>
        <w:tc>
          <w:tcPr>
            <w:tcW w:w="1559" w:type="dxa"/>
            <w:vAlign w:val="center"/>
          </w:tcPr>
          <w:p w:rsidR="00386A52" w:rsidRPr="00A959B8" w:rsidRDefault="00DF65EB" w:rsidP="004D5147">
            <w:pPr>
              <w:ind w:firstLine="0"/>
              <w:jc w:val="center"/>
              <w:rPr>
                <w:sz w:val="16"/>
                <w:szCs w:val="16"/>
              </w:rPr>
            </w:pPr>
            <w:r>
              <w:rPr>
                <w:sz w:val="16"/>
                <w:szCs w:val="16"/>
              </w:rPr>
              <w:t>7,</w:t>
            </w:r>
            <w:r w:rsidR="004D5147">
              <w:rPr>
                <w:sz w:val="16"/>
                <w:szCs w:val="16"/>
              </w:rPr>
              <w:t>97</w:t>
            </w:r>
          </w:p>
        </w:tc>
      </w:tr>
      <w:tr w:rsidR="00386A52" w:rsidRPr="00A959B8" w:rsidTr="00DF65EB">
        <w:tc>
          <w:tcPr>
            <w:tcW w:w="3544" w:type="dxa"/>
            <w:vAlign w:val="center"/>
          </w:tcPr>
          <w:p w:rsidR="00386A52" w:rsidRPr="00A959B8" w:rsidRDefault="00386A52" w:rsidP="000D261E">
            <w:pPr>
              <w:widowControl w:val="0"/>
              <w:suppressAutoHyphens/>
              <w:spacing w:line="240" w:lineRule="auto"/>
              <w:ind w:firstLine="0"/>
              <w:jc w:val="center"/>
              <w:rPr>
                <w:bCs/>
                <w:sz w:val="16"/>
                <w:szCs w:val="16"/>
              </w:rPr>
            </w:pPr>
            <w:r w:rsidRPr="00A959B8">
              <w:rPr>
                <w:bCs/>
                <w:sz w:val="16"/>
                <w:szCs w:val="16"/>
              </w:rPr>
              <w:t xml:space="preserve">Частный рейтинг 2. </w:t>
            </w:r>
            <w:r w:rsidRPr="00A959B8">
              <w:rPr>
                <w:sz w:val="16"/>
                <w:szCs w:val="16"/>
              </w:rPr>
              <w:t>Комфортность условий, в которых осуществляется образовательная деятельность</w:t>
            </w:r>
          </w:p>
        </w:tc>
        <w:tc>
          <w:tcPr>
            <w:tcW w:w="1842" w:type="dxa"/>
            <w:shd w:val="clear" w:color="auto" w:fill="auto"/>
            <w:vAlign w:val="center"/>
          </w:tcPr>
          <w:p w:rsidR="00386A52" w:rsidRPr="00A959B8" w:rsidRDefault="004D5147" w:rsidP="000D261E">
            <w:pPr>
              <w:ind w:firstLine="0"/>
              <w:jc w:val="center"/>
              <w:rPr>
                <w:sz w:val="16"/>
                <w:szCs w:val="16"/>
              </w:rPr>
            </w:pPr>
            <w:r>
              <w:rPr>
                <w:sz w:val="16"/>
                <w:szCs w:val="16"/>
              </w:rPr>
              <w:t>6,87</w:t>
            </w:r>
          </w:p>
        </w:tc>
        <w:tc>
          <w:tcPr>
            <w:tcW w:w="1701" w:type="dxa"/>
            <w:shd w:val="clear" w:color="auto" w:fill="auto"/>
            <w:vAlign w:val="center"/>
          </w:tcPr>
          <w:p w:rsidR="004D5147" w:rsidRPr="00A959B8" w:rsidRDefault="004D5147" w:rsidP="004D5147">
            <w:pPr>
              <w:ind w:firstLine="0"/>
              <w:jc w:val="center"/>
              <w:rPr>
                <w:sz w:val="16"/>
                <w:szCs w:val="16"/>
              </w:rPr>
            </w:pPr>
            <w:r>
              <w:rPr>
                <w:sz w:val="16"/>
                <w:szCs w:val="16"/>
              </w:rPr>
              <w:t>1,71</w:t>
            </w:r>
          </w:p>
        </w:tc>
        <w:tc>
          <w:tcPr>
            <w:tcW w:w="1985" w:type="dxa"/>
            <w:shd w:val="clear" w:color="auto" w:fill="auto"/>
            <w:vAlign w:val="center"/>
          </w:tcPr>
          <w:p w:rsidR="00386A52" w:rsidRPr="00A959B8" w:rsidRDefault="004D5147" w:rsidP="000D261E">
            <w:pPr>
              <w:ind w:firstLine="0"/>
              <w:jc w:val="center"/>
              <w:rPr>
                <w:sz w:val="16"/>
                <w:szCs w:val="16"/>
              </w:rPr>
            </w:pPr>
            <w:r>
              <w:rPr>
                <w:sz w:val="16"/>
                <w:szCs w:val="16"/>
              </w:rPr>
              <w:t>5,16</w:t>
            </w:r>
          </w:p>
        </w:tc>
        <w:tc>
          <w:tcPr>
            <w:tcW w:w="1559" w:type="dxa"/>
            <w:vAlign w:val="center"/>
          </w:tcPr>
          <w:p w:rsidR="00386A52" w:rsidRPr="00A959B8" w:rsidRDefault="004D5147" w:rsidP="000D261E">
            <w:pPr>
              <w:ind w:firstLine="0"/>
              <w:jc w:val="center"/>
              <w:rPr>
                <w:sz w:val="16"/>
                <w:szCs w:val="16"/>
              </w:rPr>
            </w:pPr>
            <w:r>
              <w:rPr>
                <w:sz w:val="16"/>
                <w:szCs w:val="16"/>
              </w:rPr>
              <w:t>4,285</w:t>
            </w:r>
          </w:p>
        </w:tc>
      </w:tr>
      <w:tr w:rsidR="00386A52" w:rsidRPr="00A959B8" w:rsidTr="00DF65EB">
        <w:tc>
          <w:tcPr>
            <w:tcW w:w="3544" w:type="dxa"/>
            <w:vAlign w:val="center"/>
          </w:tcPr>
          <w:p w:rsidR="00386A52" w:rsidRPr="00A959B8" w:rsidRDefault="00386A52" w:rsidP="00544FC0">
            <w:pPr>
              <w:widowControl w:val="0"/>
              <w:tabs>
                <w:tab w:val="center" w:pos="318"/>
                <w:tab w:val="right" w:pos="1811"/>
              </w:tabs>
              <w:suppressAutoHyphens/>
              <w:spacing w:line="240" w:lineRule="auto"/>
              <w:ind w:firstLine="0"/>
              <w:jc w:val="center"/>
              <w:rPr>
                <w:bCs/>
                <w:sz w:val="16"/>
                <w:szCs w:val="16"/>
              </w:rPr>
            </w:pPr>
            <w:r w:rsidRPr="00A959B8">
              <w:rPr>
                <w:bCs/>
                <w:sz w:val="16"/>
                <w:szCs w:val="16"/>
              </w:rPr>
              <w:t xml:space="preserve">Частный рейтинг 3. </w:t>
            </w:r>
            <w:r w:rsidR="00544FC0">
              <w:rPr>
                <w:bCs/>
                <w:sz w:val="16"/>
                <w:szCs w:val="16"/>
              </w:rPr>
              <w:t xml:space="preserve">Удовлетворенность получателей </w:t>
            </w:r>
            <w:r w:rsidR="00DF65EB">
              <w:rPr>
                <w:bCs/>
                <w:sz w:val="16"/>
                <w:szCs w:val="16"/>
              </w:rPr>
              <w:t xml:space="preserve">образовательных </w:t>
            </w:r>
            <w:r w:rsidR="00544FC0">
              <w:rPr>
                <w:bCs/>
                <w:sz w:val="16"/>
                <w:szCs w:val="16"/>
              </w:rPr>
              <w:t xml:space="preserve">услуг </w:t>
            </w:r>
            <w:r w:rsidR="00DF65EB">
              <w:rPr>
                <w:bCs/>
                <w:sz w:val="16"/>
                <w:szCs w:val="16"/>
              </w:rPr>
              <w:t>компетентностью, доброжелательностью работников организации</w:t>
            </w:r>
          </w:p>
        </w:tc>
        <w:tc>
          <w:tcPr>
            <w:tcW w:w="1842" w:type="dxa"/>
            <w:shd w:val="clear" w:color="auto" w:fill="auto"/>
            <w:vAlign w:val="center"/>
          </w:tcPr>
          <w:p w:rsidR="00386A52" w:rsidRPr="00A959B8" w:rsidRDefault="00DF65EB" w:rsidP="004D5147">
            <w:pPr>
              <w:ind w:firstLine="0"/>
              <w:jc w:val="center"/>
              <w:rPr>
                <w:sz w:val="16"/>
                <w:szCs w:val="16"/>
              </w:rPr>
            </w:pPr>
            <w:r>
              <w:rPr>
                <w:sz w:val="16"/>
                <w:szCs w:val="16"/>
              </w:rPr>
              <w:t>9,</w:t>
            </w:r>
            <w:r w:rsidR="004D5147">
              <w:rPr>
                <w:sz w:val="16"/>
                <w:szCs w:val="16"/>
              </w:rPr>
              <w:t>76</w:t>
            </w:r>
          </w:p>
        </w:tc>
        <w:tc>
          <w:tcPr>
            <w:tcW w:w="1701" w:type="dxa"/>
            <w:shd w:val="clear" w:color="auto" w:fill="auto"/>
            <w:vAlign w:val="center"/>
          </w:tcPr>
          <w:p w:rsidR="00386A52" w:rsidRPr="00A959B8" w:rsidRDefault="004D5147" w:rsidP="000D261E">
            <w:pPr>
              <w:ind w:firstLine="0"/>
              <w:jc w:val="center"/>
              <w:rPr>
                <w:sz w:val="16"/>
                <w:szCs w:val="16"/>
              </w:rPr>
            </w:pPr>
            <w:r>
              <w:rPr>
                <w:sz w:val="16"/>
                <w:szCs w:val="16"/>
              </w:rPr>
              <w:t>7,98</w:t>
            </w:r>
          </w:p>
        </w:tc>
        <w:tc>
          <w:tcPr>
            <w:tcW w:w="1985" w:type="dxa"/>
            <w:shd w:val="clear" w:color="auto" w:fill="auto"/>
            <w:vAlign w:val="center"/>
          </w:tcPr>
          <w:p w:rsidR="00386A52" w:rsidRPr="00A959B8" w:rsidRDefault="004D5147" w:rsidP="000D261E">
            <w:pPr>
              <w:ind w:firstLine="0"/>
              <w:jc w:val="center"/>
              <w:rPr>
                <w:sz w:val="16"/>
                <w:szCs w:val="16"/>
              </w:rPr>
            </w:pPr>
            <w:r>
              <w:rPr>
                <w:sz w:val="16"/>
                <w:szCs w:val="16"/>
              </w:rPr>
              <w:t>1,78</w:t>
            </w:r>
          </w:p>
        </w:tc>
        <w:tc>
          <w:tcPr>
            <w:tcW w:w="1559" w:type="dxa"/>
            <w:vAlign w:val="center"/>
          </w:tcPr>
          <w:p w:rsidR="00386A52" w:rsidRPr="00A959B8" w:rsidRDefault="00DF65EB" w:rsidP="004D5147">
            <w:pPr>
              <w:ind w:firstLine="0"/>
              <w:jc w:val="center"/>
              <w:rPr>
                <w:sz w:val="16"/>
                <w:szCs w:val="16"/>
              </w:rPr>
            </w:pPr>
            <w:r>
              <w:rPr>
                <w:sz w:val="16"/>
                <w:szCs w:val="16"/>
              </w:rPr>
              <w:t>9,1</w:t>
            </w:r>
            <w:r w:rsidR="004D5147">
              <w:rPr>
                <w:sz w:val="16"/>
                <w:szCs w:val="16"/>
              </w:rPr>
              <w:t>0</w:t>
            </w:r>
            <w:r>
              <w:rPr>
                <w:sz w:val="16"/>
                <w:szCs w:val="16"/>
              </w:rPr>
              <w:t>5</w:t>
            </w:r>
          </w:p>
        </w:tc>
      </w:tr>
      <w:tr w:rsidR="00386A52" w:rsidRPr="00A959B8" w:rsidTr="00DF65EB">
        <w:tc>
          <w:tcPr>
            <w:tcW w:w="3544" w:type="dxa"/>
            <w:vAlign w:val="center"/>
          </w:tcPr>
          <w:p w:rsidR="00386A52" w:rsidRPr="00A959B8" w:rsidRDefault="00386A52" w:rsidP="00DF65EB">
            <w:pPr>
              <w:widowControl w:val="0"/>
              <w:tabs>
                <w:tab w:val="center" w:pos="318"/>
                <w:tab w:val="right" w:pos="1811"/>
              </w:tabs>
              <w:suppressAutoHyphens/>
              <w:spacing w:line="240" w:lineRule="auto"/>
              <w:ind w:firstLine="0"/>
              <w:jc w:val="center"/>
              <w:rPr>
                <w:bCs/>
                <w:sz w:val="16"/>
                <w:szCs w:val="16"/>
              </w:rPr>
            </w:pPr>
            <w:r w:rsidRPr="00A959B8">
              <w:rPr>
                <w:bCs/>
                <w:sz w:val="16"/>
                <w:szCs w:val="16"/>
              </w:rPr>
              <w:t xml:space="preserve">Частный рейтинг 4. </w:t>
            </w:r>
            <w:r w:rsidR="00544FC0" w:rsidRPr="00A959B8">
              <w:rPr>
                <w:bCs/>
                <w:sz w:val="16"/>
                <w:szCs w:val="16"/>
              </w:rPr>
              <w:t>Удовлетворенность получателей образовательных услуг качеством образовательной деятельности образовательн</w:t>
            </w:r>
            <w:r w:rsidR="00DF65EB">
              <w:rPr>
                <w:bCs/>
                <w:sz w:val="16"/>
                <w:szCs w:val="16"/>
              </w:rPr>
              <w:t>ой</w:t>
            </w:r>
            <w:r w:rsidR="00544FC0" w:rsidRPr="00A959B8">
              <w:rPr>
                <w:bCs/>
                <w:sz w:val="16"/>
                <w:szCs w:val="16"/>
              </w:rPr>
              <w:t xml:space="preserve"> организаци</w:t>
            </w:r>
            <w:r w:rsidR="00DF65EB">
              <w:rPr>
                <w:bCs/>
                <w:sz w:val="16"/>
                <w:szCs w:val="16"/>
              </w:rPr>
              <w:t>и</w:t>
            </w:r>
          </w:p>
        </w:tc>
        <w:tc>
          <w:tcPr>
            <w:tcW w:w="1842" w:type="dxa"/>
            <w:shd w:val="clear" w:color="auto" w:fill="auto"/>
            <w:vAlign w:val="center"/>
          </w:tcPr>
          <w:p w:rsidR="00386A52" w:rsidRPr="00A959B8" w:rsidRDefault="004D5147" w:rsidP="000D261E">
            <w:pPr>
              <w:ind w:firstLine="0"/>
              <w:jc w:val="center"/>
              <w:rPr>
                <w:sz w:val="16"/>
                <w:szCs w:val="16"/>
              </w:rPr>
            </w:pPr>
            <w:r>
              <w:rPr>
                <w:sz w:val="16"/>
                <w:szCs w:val="16"/>
              </w:rPr>
              <w:t>9,33</w:t>
            </w:r>
          </w:p>
        </w:tc>
        <w:tc>
          <w:tcPr>
            <w:tcW w:w="1701" w:type="dxa"/>
            <w:shd w:val="clear" w:color="auto" w:fill="auto"/>
            <w:vAlign w:val="center"/>
          </w:tcPr>
          <w:p w:rsidR="00386A52" w:rsidRPr="00A959B8" w:rsidRDefault="004D5147" w:rsidP="000D261E">
            <w:pPr>
              <w:ind w:firstLine="0"/>
              <w:jc w:val="center"/>
              <w:rPr>
                <w:sz w:val="16"/>
                <w:szCs w:val="16"/>
              </w:rPr>
            </w:pPr>
            <w:r>
              <w:rPr>
                <w:sz w:val="16"/>
                <w:szCs w:val="16"/>
              </w:rPr>
              <w:t>4,81</w:t>
            </w:r>
          </w:p>
        </w:tc>
        <w:tc>
          <w:tcPr>
            <w:tcW w:w="1985" w:type="dxa"/>
            <w:shd w:val="clear" w:color="auto" w:fill="auto"/>
            <w:vAlign w:val="center"/>
          </w:tcPr>
          <w:p w:rsidR="00386A52" w:rsidRPr="00A959B8" w:rsidRDefault="004D5147" w:rsidP="000D261E">
            <w:pPr>
              <w:ind w:firstLine="0"/>
              <w:jc w:val="center"/>
              <w:rPr>
                <w:sz w:val="16"/>
                <w:szCs w:val="16"/>
              </w:rPr>
            </w:pPr>
            <w:r>
              <w:rPr>
                <w:sz w:val="16"/>
                <w:szCs w:val="16"/>
              </w:rPr>
              <w:t>4,52</w:t>
            </w:r>
          </w:p>
        </w:tc>
        <w:tc>
          <w:tcPr>
            <w:tcW w:w="1559" w:type="dxa"/>
            <w:vAlign w:val="center"/>
          </w:tcPr>
          <w:p w:rsidR="00386A52" w:rsidRPr="00A959B8" w:rsidRDefault="00DF65EB" w:rsidP="004D5147">
            <w:pPr>
              <w:ind w:firstLine="0"/>
              <w:jc w:val="center"/>
              <w:rPr>
                <w:sz w:val="16"/>
                <w:szCs w:val="16"/>
              </w:rPr>
            </w:pPr>
            <w:r>
              <w:rPr>
                <w:sz w:val="16"/>
                <w:szCs w:val="16"/>
              </w:rPr>
              <w:t>8,</w:t>
            </w:r>
            <w:r w:rsidR="004D5147">
              <w:rPr>
                <w:sz w:val="16"/>
                <w:szCs w:val="16"/>
              </w:rPr>
              <w:t>435</w:t>
            </w:r>
          </w:p>
        </w:tc>
      </w:tr>
      <w:tr w:rsidR="00386A52" w:rsidRPr="00A959B8" w:rsidTr="00DF65EB">
        <w:trPr>
          <w:trHeight w:val="423"/>
        </w:trPr>
        <w:tc>
          <w:tcPr>
            <w:tcW w:w="3544" w:type="dxa"/>
            <w:vAlign w:val="center"/>
          </w:tcPr>
          <w:p w:rsidR="00386A52" w:rsidRPr="00A959B8" w:rsidRDefault="00386A52" w:rsidP="000D261E">
            <w:pPr>
              <w:widowControl w:val="0"/>
              <w:tabs>
                <w:tab w:val="center" w:pos="318"/>
                <w:tab w:val="right" w:pos="1811"/>
              </w:tabs>
              <w:suppressAutoHyphens/>
              <w:spacing w:line="240" w:lineRule="auto"/>
              <w:ind w:firstLine="0"/>
              <w:jc w:val="center"/>
              <w:rPr>
                <w:b/>
                <w:bCs/>
                <w:sz w:val="16"/>
                <w:szCs w:val="16"/>
              </w:rPr>
            </w:pPr>
            <w:r w:rsidRPr="00A959B8">
              <w:rPr>
                <w:b/>
                <w:bCs/>
                <w:sz w:val="16"/>
                <w:szCs w:val="16"/>
              </w:rPr>
              <w:t>Интегральный рейтинг</w:t>
            </w:r>
          </w:p>
        </w:tc>
        <w:tc>
          <w:tcPr>
            <w:tcW w:w="1842" w:type="dxa"/>
            <w:vAlign w:val="center"/>
          </w:tcPr>
          <w:p w:rsidR="00386A52" w:rsidRPr="00A959B8" w:rsidRDefault="004D5147" w:rsidP="004D5147">
            <w:pPr>
              <w:ind w:firstLine="0"/>
              <w:jc w:val="center"/>
              <w:rPr>
                <w:b/>
                <w:sz w:val="16"/>
                <w:szCs w:val="16"/>
              </w:rPr>
            </w:pPr>
            <w:r>
              <w:rPr>
                <w:b/>
                <w:sz w:val="16"/>
                <w:szCs w:val="16"/>
              </w:rPr>
              <w:t>8,22</w:t>
            </w:r>
          </w:p>
        </w:tc>
        <w:tc>
          <w:tcPr>
            <w:tcW w:w="1701" w:type="dxa"/>
            <w:vAlign w:val="center"/>
          </w:tcPr>
          <w:p w:rsidR="00386A52" w:rsidRPr="00A959B8" w:rsidRDefault="004D5147" w:rsidP="000D261E">
            <w:pPr>
              <w:ind w:firstLine="0"/>
              <w:jc w:val="center"/>
              <w:rPr>
                <w:b/>
                <w:sz w:val="16"/>
                <w:szCs w:val="16"/>
              </w:rPr>
            </w:pPr>
            <w:r>
              <w:rPr>
                <w:b/>
                <w:sz w:val="16"/>
                <w:szCs w:val="16"/>
              </w:rPr>
              <w:t>4,58</w:t>
            </w:r>
          </w:p>
        </w:tc>
        <w:tc>
          <w:tcPr>
            <w:tcW w:w="1985" w:type="dxa"/>
            <w:vAlign w:val="center"/>
          </w:tcPr>
          <w:p w:rsidR="00386A52" w:rsidRPr="00A959B8" w:rsidRDefault="004D5147" w:rsidP="000D261E">
            <w:pPr>
              <w:ind w:firstLine="0"/>
              <w:jc w:val="center"/>
              <w:rPr>
                <w:b/>
                <w:sz w:val="16"/>
                <w:szCs w:val="16"/>
              </w:rPr>
            </w:pPr>
            <w:r>
              <w:rPr>
                <w:b/>
                <w:sz w:val="16"/>
                <w:szCs w:val="16"/>
              </w:rPr>
              <w:t>3,64</w:t>
            </w:r>
          </w:p>
        </w:tc>
        <w:tc>
          <w:tcPr>
            <w:tcW w:w="1559" w:type="dxa"/>
            <w:vAlign w:val="center"/>
          </w:tcPr>
          <w:p w:rsidR="00386A52" w:rsidRPr="00A959B8" w:rsidRDefault="00DF65EB" w:rsidP="004D5147">
            <w:pPr>
              <w:ind w:firstLine="0"/>
              <w:jc w:val="center"/>
              <w:rPr>
                <w:b/>
                <w:sz w:val="16"/>
                <w:szCs w:val="16"/>
              </w:rPr>
            </w:pPr>
            <w:r>
              <w:rPr>
                <w:b/>
                <w:sz w:val="16"/>
                <w:szCs w:val="16"/>
              </w:rPr>
              <w:t>7,</w:t>
            </w:r>
            <w:r w:rsidR="004D5147">
              <w:rPr>
                <w:b/>
                <w:sz w:val="16"/>
                <w:szCs w:val="16"/>
              </w:rPr>
              <w:t>52</w:t>
            </w:r>
          </w:p>
        </w:tc>
      </w:tr>
    </w:tbl>
    <w:p w:rsidR="00DF65EB" w:rsidRDefault="00DF65EB" w:rsidP="00386A52">
      <w:pPr>
        <w:ind w:firstLine="708"/>
        <w:contextualSpacing/>
        <w:jc w:val="both"/>
      </w:pPr>
    </w:p>
    <w:p w:rsidR="0058798D" w:rsidRPr="0058798D" w:rsidRDefault="0058798D" w:rsidP="0058798D">
      <w:pPr>
        <w:contextualSpacing/>
        <w:jc w:val="both"/>
        <w:rPr>
          <w:sz w:val="22"/>
        </w:rPr>
      </w:pPr>
      <w:r w:rsidRPr="0058798D">
        <w:rPr>
          <w:sz w:val="22"/>
        </w:rPr>
        <w:t xml:space="preserve">При анализе результатов значений по каждому из показателей, необходимо сравнить значение с </w:t>
      </w:r>
      <w:proofErr w:type="gramStart"/>
      <w:r w:rsidRPr="0058798D">
        <w:rPr>
          <w:sz w:val="22"/>
        </w:rPr>
        <w:t>минимальным</w:t>
      </w:r>
      <w:proofErr w:type="gramEnd"/>
      <w:r w:rsidRPr="0058798D">
        <w:rPr>
          <w:sz w:val="22"/>
        </w:rPr>
        <w:t xml:space="preserve"> и максимальным (таблица 2.), а также с медианным (срединным) для того, чтобы понять, насколько близко значение Вашей организации приближается к одному из них.</w:t>
      </w:r>
    </w:p>
    <w:p w:rsidR="0058798D" w:rsidRPr="0058798D" w:rsidRDefault="0058798D" w:rsidP="0058798D">
      <w:pPr>
        <w:contextualSpacing/>
        <w:jc w:val="both"/>
        <w:rPr>
          <w:sz w:val="22"/>
        </w:rPr>
      </w:pPr>
      <w:r w:rsidRPr="0058798D">
        <w:rPr>
          <w:sz w:val="22"/>
        </w:rPr>
        <w:t>И на основании анализа представленных данных сделать выводы о проблемах в Вашей образовательной организации.</w:t>
      </w:r>
      <w:bookmarkStart w:id="0" w:name="_GoBack"/>
      <w:bookmarkEnd w:id="0"/>
    </w:p>
    <w:p w:rsidR="0058798D" w:rsidRPr="0058798D" w:rsidRDefault="0058798D" w:rsidP="0058798D">
      <w:pPr>
        <w:contextualSpacing/>
        <w:jc w:val="both"/>
        <w:rPr>
          <w:sz w:val="22"/>
        </w:rPr>
      </w:pPr>
      <w:r w:rsidRPr="0058798D">
        <w:rPr>
          <w:sz w:val="22"/>
        </w:rPr>
        <w:t>Проанализировав данные по каждому частному показателю, можно оценить, за счет реализации каких направлений деятельности Ваша образовательная организации в настоящее время достигает успеха, и с чем связаны причины отставания.</w:t>
      </w:r>
    </w:p>
    <w:sectPr w:rsidR="0058798D" w:rsidRPr="0058798D" w:rsidSect="00386A52">
      <w:pgSz w:w="11907"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6B4F" w:rsidRDefault="002D6B4F" w:rsidP="00386A52">
      <w:pPr>
        <w:spacing w:line="240" w:lineRule="auto"/>
      </w:pPr>
      <w:r>
        <w:separator/>
      </w:r>
    </w:p>
  </w:endnote>
  <w:endnote w:type="continuationSeparator" w:id="0">
    <w:p w:rsidR="002D6B4F" w:rsidRDefault="002D6B4F" w:rsidP="00386A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6B4F" w:rsidRDefault="002D6B4F" w:rsidP="00386A52">
      <w:pPr>
        <w:spacing w:line="240" w:lineRule="auto"/>
      </w:pPr>
      <w:r>
        <w:separator/>
      </w:r>
    </w:p>
  </w:footnote>
  <w:footnote w:type="continuationSeparator" w:id="0">
    <w:p w:rsidR="002D6B4F" w:rsidRDefault="002D6B4F" w:rsidP="00386A52">
      <w:pPr>
        <w:spacing w:line="240" w:lineRule="auto"/>
      </w:pPr>
      <w:r>
        <w:continuationSeparator/>
      </w:r>
    </w:p>
  </w:footnote>
  <w:footnote w:id="1">
    <w:p w:rsidR="00386A52" w:rsidRPr="006D1F6D" w:rsidRDefault="00386A52" w:rsidP="00386A52">
      <w:pPr>
        <w:pStyle w:val="a4"/>
      </w:pPr>
      <w:r w:rsidRPr="00A959B8">
        <w:rPr>
          <w:rStyle w:val="a6"/>
          <w:sz w:val="16"/>
          <w:szCs w:val="16"/>
        </w:rPr>
        <w:footnoteRef/>
      </w:r>
      <w:r w:rsidRPr="00A959B8">
        <w:rPr>
          <w:sz w:val="16"/>
          <w:szCs w:val="16"/>
        </w:rPr>
        <w:t xml:space="preserve"> «</w:t>
      </w:r>
      <w:r w:rsidRPr="00EF69DC">
        <w:rPr>
          <w:rStyle w:val="glossary-term"/>
          <w:b/>
          <w:bCs/>
          <w:sz w:val="16"/>
          <w:szCs w:val="16"/>
        </w:rPr>
        <w:t>Медиана.</w:t>
      </w:r>
      <w:r w:rsidRPr="00A959B8">
        <w:rPr>
          <w:rStyle w:val="apple-converted-space"/>
          <w:b/>
          <w:bCs/>
          <w:sz w:val="16"/>
          <w:szCs w:val="16"/>
        </w:rPr>
        <w:t> </w:t>
      </w:r>
      <w:r w:rsidRPr="00A959B8">
        <w:rPr>
          <w:rStyle w:val="glossary-definition"/>
          <w:sz w:val="16"/>
          <w:szCs w:val="16"/>
        </w:rPr>
        <w:t xml:space="preserve">Значение, выше и ниже которого попадает по половине наблюдений, иначе 50-й </w:t>
      </w:r>
      <w:proofErr w:type="spellStart"/>
      <w:r w:rsidRPr="00A959B8">
        <w:rPr>
          <w:rStyle w:val="glossary-definition"/>
          <w:sz w:val="16"/>
          <w:szCs w:val="16"/>
        </w:rPr>
        <w:t>процентиль</w:t>
      </w:r>
      <w:proofErr w:type="spellEnd"/>
      <w:r w:rsidRPr="00A959B8">
        <w:rPr>
          <w:rStyle w:val="glossary-definition"/>
          <w:sz w:val="16"/>
          <w:szCs w:val="16"/>
        </w:rPr>
        <w:t>. Если число наблюдений четно, медиана есть арифметическое среднее двух находящихся в середине значений, если выборку упорядочить по убыванию или по возрастанию. Медиана представляет собой меру центральной тенденции, которая нечувствительна к выбросам, в отличие от среднего значения, которое могут исказить несколько экстремально больших или малых значений».</w:t>
      </w:r>
      <w:r w:rsidRPr="00366A21">
        <w:rPr>
          <w:rStyle w:val="glossary-definition"/>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743D5"/>
    <w:multiLevelType w:val="multilevel"/>
    <w:tmpl w:val="B5D2CA8C"/>
    <w:lvl w:ilvl="0">
      <w:start w:val="1"/>
      <w:numFmt w:val="decimal"/>
      <w:lvlText w:val="%1."/>
      <w:lvlJc w:val="left"/>
      <w:pPr>
        <w:ind w:left="1158" w:hanging="450"/>
      </w:pPr>
      <w:rPr>
        <w:rFonts w:hint="default"/>
      </w:rPr>
    </w:lvl>
    <w:lvl w:ilvl="1">
      <w:start w:val="2"/>
      <w:numFmt w:val="decimal"/>
      <w:isLgl/>
      <w:lvlText w:val="%1.%2"/>
      <w:lvlJc w:val="left"/>
      <w:pPr>
        <w:ind w:left="1140" w:hanging="432"/>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
    <w:nsid w:val="4B3574A2"/>
    <w:multiLevelType w:val="multilevel"/>
    <w:tmpl w:val="6E3C57D2"/>
    <w:lvl w:ilvl="0">
      <w:start w:val="1"/>
      <w:numFmt w:val="decimal"/>
      <w:lvlText w:val="%1."/>
      <w:lvlJc w:val="left"/>
      <w:pPr>
        <w:ind w:left="720" w:hanging="360"/>
      </w:pPr>
      <w:rPr>
        <w:rFonts w:hint="default"/>
        <w:b w:val="0"/>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6BAF6E69"/>
    <w:multiLevelType w:val="hybridMultilevel"/>
    <w:tmpl w:val="F0D22E2C"/>
    <w:lvl w:ilvl="0" w:tplc="0CBAB67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C971220"/>
    <w:multiLevelType w:val="hybridMultilevel"/>
    <w:tmpl w:val="364EA460"/>
    <w:lvl w:ilvl="0" w:tplc="0CBAB67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bookFoldPrintingSheets w:val="-4"/>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A52"/>
    <w:rsid w:val="000513FE"/>
    <w:rsid w:val="000770B2"/>
    <w:rsid w:val="002D6B4F"/>
    <w:rsid w:val="00386A52"/>
    <w:rsid w:val="00444C84"/>
    <w:rsid w:val="004D5147"/>
    <w:rsid w:val="00544FC0"/>
    <w:rsid w:val="0058798D"/>
    <w:rsid w:val="006E6358"/>
    <w:rsid w:val="00905524"/>
    <w:rsid w:val="009514E8"/>
    <w:rsid w:val="00972345"/>
    <w:rsid w:val="00AC044E"/>
    <w:rsid w:val="00DF65EB"/>
    <w:rsid w:val="00F322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6A52"/>
    <w:pPr>
      <w:spacing w:after="0"/>
      <w:ind w:firstLine="709"/>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386A52"/>
  </w:style>
  <w:style w:type="paragraph" w:styleId="a3">
    <w:name w:val="List Paragraph"/>
    <w:basedOn w:val="a"/>
    <w:uiPriority w:val="34"/>
    <w:qFormat/>
    <w:rsid w:val="00386A52"/>
    <w:pPr>
      <w:ind w:left="720"/>
      <w:contextualSpacing/>
    </w:pPr>
  </w:style>
  <w:style w:type="paragraph" w:styleId="a4">
    <w:name w:val="footnote text"/>
    <w:basedOn w:val="a"/>
    <w:link w:val="a5"/>
    <w:uiPriority w:val="99"/>
    <w:semiHidden/>
    <w:unhideWhenUsed/>
    <w:rsid w:val="00386A52"/>
    <w:pPr>
      <w:spacing w:line="240" w:lineRule="auto"/>
      <w:jc w:val="both"/>
    </w:pPr>
    <w:rPr>
      <w:rFonts w:eastAsia="SimSun" w:cs="Mangal"/>
      <w:sz w:val="20"/>
      <w:szCs w:val="20"/>
      <w:lang w:eastAsia="ru-RU"/>
    </w:rPr>
  </w:style>
  <w:style w:type="character" w:customStyle="1" w:styleId="a5">
    <w:name w:val="Текст сноски Знак"/>
    <w:basedOn w:val="a0"/>
    <w:link w:val="a4"/>
    <w:uiPriority w:val="99"/>
    <w:semiHidden/>
    <w:rsid w:val="00386A52"/>
    <w:rPr>
      <w:rFonts w:ascii="Times New Roman" w:eastAsia="SimSun" w:hAnsi="Times New Roman" w:cs="Mangal"/>
      <w:sz w:val="20"/>
      <w:szCs w:val="20"/>
      <w:lang w:eastAsia="ru-RU"/>
    </w:rPr>
  </w:style>
  <w:style w:type="character" w:styleId="a6">
    <w:name w:val="footnote reference"/>
    <w:basedOn w:val="a0"/>
    <w:uiPriority w:val="99"/>
    <w:semiHidden/>
    <w:unhideWhenUsed/>
    <w:rsid w:val="00386A52"/>
    <w:rPr>
      <w:vertAlign w:val="superscript"/>
    </w:rPr>
  </w:style>
  <w:style w:type="character" w:customStyle="1" w:styleId="glossary-term">
    <w:name w:val="glossary-term"/>
    <w:basedOn w:val="a0"/>
    <w:rsid w:val="00386A52"/>
  </w:style>
  <w:style w:type="character" w:customStyle="1" w:styleId="glossary-definition">
    <w:name w:val="glossary-definition"/>
    <w:basedOn w:val="a0"/>
    <w:rsid w:val="00386A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6A52"/>
    <w:pPr>
      <w:spacing w:after="0"/>
      <w:ind w:firstLine="709"/>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386A52"/>
  </w:style>
  <w:style w:type="paragraph" w:styleId="a3">
    <w:name w:val="List Paragraph"/>
    <w:basedOn w:val="a"/>
    <w:uiPriority w:val="34"/>
    <w:qFormat/>
    <w:rsid w:val="00386A52"/>
    <w:pPr>
      <w:ind w:left="720"/>
      <w:contextualSpacing/>
    </w:pPr>
  </w:style>
  <w:style w:type="paragraph" w:styleId="a4">
    <w:name w:val="footnote text"/>
    <w:basedOn w:val="a"/>
    <w:link w:val="a5"/>
    <w:uiPriority w:val="99"/>
    <w:semiHidden/>
    <w:unhideWhenUsed/>
    <w:rsid w:val="00386A52"/>
    <w:pPr>
      <w:spacing w:line="240" w:lineRule="auto"/>
      <w:jc w:val="both"/>
    </w:pPr>
    <w:rPr>
      <w:rFonts w:eastAsia="SimSun" w:cs="Mangal"/>
      <w:sz w:val="20"/>
      <w:szCs w:val="20"/>
      <w:lang w:eastAsia="ru-RU"/>
    </w:rPr>
  </w:style>
  <w:style w:type="character" w:customStyle="1" w:styleId="a5">
    <w:name w:val="Текст сноски Знак"/>
    <w:basedOn w:val="a0"/>
    <w:link w:val="a4"/>
    <w:uiPriority w:val="99"/>
    <w:semiHidden/>
    <w:rsid w:val="00386A52"/>
    <w:rPr>
      <w:rFonts w:ascii="Times New Roman" w:eastAsia="SimSun" w:hAnsi="Times New Roman" w:cs="Mangal"/>
      <w:sz w:val="20"/>
      <w:szCs w:val="20"/>
      <w:lang w:eastAsia="ru-RU"/>
    </w:rPr>
  </w:style>
  <w:style w:type="character" w:styleId="a6">
    <w:name w:val="footnote reference"/>
    <w:basedOn w:val="a0"/>
    <w:uiPriority w:val="99"/>
    <w:semiHidden/>
    <w:unhideWhenUsed/>
    <w:rsid w:val="00386A52"/>
    <w:rPr>
      <w:vertAlign w:val="superscript"/>
    </w:rPr>
  </w:style>
  <w:style w:type="character" w:customStyle="1" w:styleId="glossary-term">
    <w:name w:val="glossary-term"/>
    <w:basedOn w:val="a0"/>
    <w:rsid w:val="00386A52"/>
  </w:style>
  <w:style w:type="character" w:customStyle="1" w:styleId="glossary-definition">
    <w:name w:val="glossary-definition"/>
    <w:basedOn w:val="a0"/>
    <w:rsid w:val="00386A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951</Words>
  <Characters>5425</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2016-12-19T11:28:00Z</dcterms:created>
  <dcterms:modified xsi:type="dcterms:W3CDTF">2017-03-22T05:14:00Z</dcterms:modified>
</cp:coreProperties>
</file>