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08" w:rsidRDefault="00A6470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64708" w:rsidRDefault="00A6470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647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4708" w:rsidRDefault="00A64708">
            <w:pPr>
              <w:pStyle w:val="ConsPlusNormal"/>
              <w:outlineLvl w:val="0"/>
            </w:pPr>
            <w:r>
              <w:t>7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4708" w:rsidRDefault="00A64708">
            <w:pPr>
              <w:pStyle w:val="ConsPlusNormal"/>
              <w:jc w:val="right"/>
              <w:outlineLvl w:val="0"/>
            </w:pPr>
            <w:r>
              <w:t>N 198-УГ</w:t>
            </w:r>
          </w:p>
        </w:tc>
      </w:tr>
    </w:tbl>
    <w:p w:rsidR="00A64708" w:rsidRDefault="00A64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Title"/>
        <w:jc w:val="center"/>
      </w:pPr>
      <w:r>
        <w:t>УКАЗ</w:t>
      </w:r>
    </w:p>
    <w:p w:rsidR="00A64708" w:rsidRDefault="00A64708">
      <w:pPr>
        <w:pStyle w:val="ConsPlusTitle"/>
        <w:jc w:val="center"/>
      </w:pPr>
    </w:p>
    <w:p w:rsidR="00A64708" w:rsidRDefault="00A64708">
      <w:pPr>
        <w:pStyle w:val="ConsPlusTitle"/>
        <w:jc w:val="center"/>
      </w:pPr>
      <w:r>
        <w:t>ГУБЕРНАТОРА СВЕРДЛОВСКОЙ ОБЛАСТИ</w:t>
      </w:r>
    </w:p>
    <w:p w:rsidR="00A64708" w:rsidRDefault="00A64708">
      <w:pPr>
        <w:pStyle w:val="ConsPlusTitle"/>
        <w:jc w:val="center"/>
      </w:pPr>
    </w:p>
    <w:p w:rsidR="00A64708" w:rsidRDefault="00A64708">
      <w:pPr>
        <w:pStyle w:val="ConsPlusTitle"/>
        <w:jc w:val="center"/>
      </w:pPr>
      <w:r>
        <w:t>ОБ УТВЕРЖДЕНИИ ПЕРЕЧНЯ ДОЛЖНОСТЕЙ</w:t>
      </w:r>
    </w:p>
    <w:p w:rsidR="00A64708" w:rsidRDefault="00A64708">
      <w:pPr>
        <w:pStyle w:val="ConsPlusTitle"/>
        <w:jc w:val="center"/>
      </w:pPr>
      <w:r>
        <w:t>ГОСУДАРСТВЕННОЙ ГРАЖДАНСКОЙ СЛУЖБЫ СВЕРДЛОВСКОЙ ОБЛАСТИ,</w:t>
      </w:r>
    </w:p>
    <w:p w:rsidR="00A64708" w:rsidRDefault="00A64708">
      <w:pPr>
        <w:pStyle w:val="ConsPlusTitle"/>
        <w:jc w:val="center"/>
      </w:pPr>
      <w:r>
        <w:t>ПРИ ЗАМЕЩЕНИИ КОТОРЫХ ГОСУДАРСТВЕННЫМ ГРАЖДАНСКИМ СЛУЖАЩИМ</w:t>
      </w:r>
    </w:p>
    <w:p w:rsidR="00A64708" w:rsidRDefault="00A64708">
      <w:pPr>
        <w:pStyle w:val="ConsPlusTitle"/>
        <w:jc w:val="center"/>
      </w:pPr>
      <w:r>
        <w:t>СВЕРДЛОВСКОЙ ОБЛАСТИ ЗАПРЕЩАЕТСЯ ОТКРЫВАТЬ И ИМЕТЬ СЧЕТА</w:t>
      </w:r>
    </w:p>
    <w:p w:rsidR="00A64708" w:rsidRDefault="00A64708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A64708" w:rsidRDefault="00A64708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A64708" w:rsidRDefault="00A64708">
      <w:pPr>
        <w:pStyle w:val="ConsPlusTitle"/>
        <w:jc w:val="center"/>
      </w:pPr>
      <w:r>
        <w:t>РОССИЙСКОЙ ФЕДЕРАЦИИ, ВЛАДЕТЬ И (ИЛИ) ПОЛЬЗОВАТЬСЯ</w:t>
      </w:r>
    </w:p>
    <w:p w:rsidR="00A64708" w:rsidRDefault="00A64708">
      <w:pPr>
        <w:pStyle w:val="ConsPlusTitle"/>
        <w:jc w:val="center"/>
      </w:pPr>
      <w:r>
        <w:t>ИНОСТРАННЫМИ ФИНАНСОВЫМИ ИНСТРУМЕНТАМИ</w:t>
      </w:r>
    </w:p>
    <w:p w:rsidR="00A64708" w:rsidRDefault="00A647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47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5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</w:p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13.03.2018 </w:t>
            </w:r>
            <w:hyperlink r:id="rId6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7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9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08 марта 2015 года N 120 "О некоторых вопросах противодействия коррупции" постановляю: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(прилагается).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2. Настоящий Указ опубликовать на "Официальном интернет-портале правовой информации Свердловской области" (www.pravo.gov66.ru).</w:t>
      </w: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right"/>
      </w:pPr>
      <w:r>
        <w:t>Губернатор</w:t>
      </w:r>
    </w:p>
    <w:p w:rsidR="00A64708" w:rsidRDefault="00A64708">
      <w:pPr>
        <w:pStyle w:val="ConsPlusNormal"/>
        <w:jc w:val="right"/>
      </w:pPr>
      <w:r>
        <w:t>Свердловской области</w:t>
      </w:r>
    </w:p>
    <w:p w:rsidR="00A64708" w:rsidRDefault="00A64708">
      <w:pPr>
        <w:pStyle w:val="ConsPlusNormal"/>
        <w:jc w:val="right"/>
      </w:pPr>
      <w:r>
        <w:t>Е.В.КУЙВАШЕВ</w:t>
      </w:r>
    </w:p>
    <w:p w:rsidR="00A64708" w:rsidRDefault="00A64708">
      <w:pPr>
        <w:pStyle w:val="ConsPlusNormal"/>
      </w:pPr>
      <w:r>
        <w:t>г. Екатеринбург</w:t>
      </w:r>
    </w:p>
    <w:p w:rsidR="00A64708" w:rsidRDefault="00A64708">
      <w:pPr>
        <w:pStyle w:val="ConsPlusNormal"/>
        <w:spacing w:before="220"/>
      </w:pPr>
      <w:r>
        <w:t>7 мая 2015 года</w:t>
      </w:r>
    </w:p>
    <w:p w:rsidR="00A64708" w:rsidRDefault="00A64708">
      <w:pPr>
        <w:pStyle w:val="ConsPlusNormal"/>
        <w:spacing w:before="220"/>
      </w:pPr>
      <w:r>
        <w:t>N 198-УГ</w:t>
      </w: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right"/>
        <w:outlineLvl w:val="0"/>
      </w:pPr>
      <w:r>
        <w:t>Утвержден</w:t>
      </w:r>
    </w:p>
    <w:p w:rsidR="00A64708" w:rsidRDefault="00A64708">
      <w:pPr>
        <w:pStyle w:val="ConsPlusNormal"/>
        <w:jc w:val="right"/>
      </w:pPr>
      <w:r>
        <w:t>Указом Губернатора</w:t>
      </w:r>
    </w:p>
    <w:p w:rsidR="00A64708" w:rsidRDefault="00A64708">
      <w:pPr>
        <w:pStyle w:val="ConsPlusNormal"/>
        <w:jc w:val="right"/>
      </w:pPr>
      <w:r>
        <w:lastRenderedPageBreak/>
        <w:t>Свердловской области</w:t>
      </w:r>
    </w:p>
    <w:p w:rsidR="00A64708" w:rsidRDefault="00A64708">
      <w:pPr>
        <w:pStyle w:val="ConsPlusNormal"/>
        <w:jc w:val="right"/>
      </w:pPr>
      <w:r>
        <w:t>от 7 мая 2015 г. N 198-УГ</w:t>
      </w: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Title"/>
        <w:jc w:val="center"/>
      </w:pPr>
      <w:bookmarkStart w:id="0" w:name="P40"/>
      <w:bookmarkEnd w:id="0"/>
      <w:r>
        <w:t>ПЕРЕЧЕНЬ</w:t>
      </w:r>
    </w:p>
    <w:p w:rsidR="00A64708" w:rsidRDefault="00A64708">
      <w:pPr>
        <w:pStyle w:val="ConsPlusTitle"/>
        <w:jc w:val="center"/>
      </w:pPr>
      <w:r>
        <w:t>ДОЛЖНОСТЕЙ ГОСУДАРСТВЕННОЙ ГРАЖДАНСКОЙ СЛУЖБЫ</w:t>
      </w:r>
    </w:p>
    <w:p w:rsidR="00A64708" w:rsidRDefault="00A64708">
      <w:pPr>
        <w:pStyle w:val="ConsPlusTitle"/>
        <w:jc w:val="center"/>
      </w:pPr>
      <w:r>
        <w:t>СВЕРДЛОВСКОЙ ОБЛАСТИ, ПРИ ЗАМЕЩЕНИИ КОТОРЫХ</w:t>
      </w:r>
    </w:p>
    <w:p w:rsidR="00A64708" w:rsidRDefault="00A64708">
      <w:pPr>
        <w:pStyle w:val="ConsPlusTitle"/>
        <w:jc w:val="center"/>
      </w:pPr>
      <w:r>
        <w:t>ГОСУДАРСТВЕННЫМ ГРАЖДАНСКИМ СЛУЖАЩИМ СВЕРДЛОВСКОЙ ОБЛАСТИ</w:t>
      </w:r>
    </w:p>
    <w:p w:rsidR="00A64708" w:rsidRDefault="00A64708">
      <w:pPr>
        <w:pStyle w:val="ConsPlusTitle"/>
        <w:jc w:val="center"/>
      </w:pPr>
      <w:r>
        <w:t>ЗАПРЕЩАЕТСЯ ОТКРЫВАТЬ И ИМЕТЬ СЧЕТА (ВКЛАДЫ), ХРАНИТЬ</w:t>
      </w:r>
    </w:p>
    <w:p w:rsidR="00A64708" w:rsidRDefault="00A64708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A64708" w:rsidRDefault="00A64708">
      <w:pPr>
        <w:pStyle w:val="ConsPlusTitle"/>
        <w:jc w:val="center"/>
      </w:pPr>
      <w:r>
        <w:t>РАСПОЛОЖЕННЫХ ЗА ПРЕДЕЛАМИ ТЕРРИТОРИИ РОССИЙСКОЙ ФЕДЕРАЦИИ,</w:t>
      </w:r>
    </w:p>
    <w:p w:rsidR="00A64708" w:rsidRDefault="00A64708">
      <w:pPr>
        <w:pStyle w:val="ConsPlusTitle"/>
        <w:jc w:val="center"/>
      </w:pPr>
      <w:r>
        <w:t xml:space="preserve">ВЛАДЕТЬ </w:t>
      </w:r>
      <w:proofErr w:type="gramStart"/>
      <w:r>
        <w:t>И</w:t>
      </w:r>
      <w:proofErr w:type="gramEnd"/>
      <w:r>
        <w:t xml:space="preserve"> (ИЛИ) ПОЛЬЗОВАТЬСЯ ИНОСТРАННЫМИ</w:t>
      </w:r>
    </w:p>
    <w:p w:rsidR="00A64708" w:rsidRDefault="00A64708">
      <w:pPr>
        <w:pStyle w:val="ConsPlusTitle"/>
        <w:jc w:val="center"/>
      </w:pPr>
      <w:r>
        <w:t>ФИНАНСОВЫМИ ИНСТРУМЕНТАМИ</w:t>
      </w:r>
    </w:p>
    <w:p w:rsidR="00A64708" w:rsidRDefault="00A647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47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10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</w:p>
          <w:p w:rsidR="00A64708" w:rsidRDefault="00A64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13.03.2018 </w:t>
            </w:r>
            <w:hyperlink r:id="rId11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12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ind w:firstLine="540"/>
        <w:jc w:val="both"/>
      </w:pPr>
      <w:r>
        <w:t xml:space="preserve">1. Должности государственной гражданской службы Свердловской области, отнесенные </w:t>
      </w:r>
      <w:hyperlink r:id="rId13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Свердловской 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</w:p>
    <w:p w:rsidR="00A64708" w:rsidRDefault="00A64708">
      <w:pPr>
        <w:pStyle w:val="ConsPlusNormal"/>
        <w:spacing w:before="220"/>
        <w:ind w:firstLine="540"/>
        <w:jc w:val="both"/>
      </w:pPr>
      <w:bookmarkStart w:id="1" w:name="P54"/>
      <w:bookmarkEnd w:id="1"/>
      <w:r>
        <w:t>2. Должности государственной гражданской службы Свердловской области, исполнение обязанностей по которым предусматривает допуск к сведениям особой важности: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1) Начальник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A64708" w:rsidRDefault="00A6470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мобилизационной подготовки;</w:t>
      </w:r>
    </w:p>
    <w:p w:rsidR="00A64708" w:rsidRDefault="00A64708">
      <w:pPr>
        <w:pStyle w:val="ConsPlusNormal"/>
        <w:jc w:val="both"/>
      </w:pPr>
      <w:r>
        <w:t xml:space="preserve">(подп. 2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2-1)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защиты государственной тайны;</w:t>
      </w:r>
    </w:p>
    <w:p w:rsidR="00A64708" w:rsidRDefault="00A64708">
      <w:pPr>
        <w:pStyle w:val="ConsPlusNormal"/>
        <w:jc w:val="both"/>
      </w:pPr>
      <w:r>
        <w:t xml:space="preserve">(подп. 2-1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2-2) консультант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A64708" w:rsidRDefault="00A64708">
      <w:pPr>
        <w:pStyle w:val="ConsPlusNormal"/>
        <w:jc w:val="both"/>
      </w:pPr>
      <w:r>
        <w:t xml:space="preserve">(подп. 2-2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2-3) главный специалист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A64708" w:rsidRDefault="00A64708">
      <w:pPr>
        <w:pStyle w:val="ConsPlusNormal"/>
        <w:jc w:val="both"/>
      </w:pPr>
      <w:r>
        <w:t xml:space="preserve">(подп. 2-3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2-4) главный специалист отдела защиты государственной тайны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A64708" w:rsidRDefault="00A64708">
      <w:pPr>
        <w:pStyle w:val="ConsPlusNormal"/>
        <w:jc w:val="both"/>
      </w:pPr>
      <w:r>
        <w:t xml:space="preserve">(подп. 2-4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lastRenderedPageBreak/>
        <w:t>3) Заведующий Сектором специальной документальной связи Губернатора Свердловской области и Правительства Свердловской области;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>4) главный специалист Сектора специальной документальной связи Губернатора Свердловской области и Правительства Свердловской области.</w:t>
      </w:r>
    </w:p>
    <w:p w:rsidR="00A64708" w:rsidRDefault="00A64708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01.06.2017 N 315-УГ)</w:t>
      </w:r>
    </w:p>
    <w:p w:rsidR="00A64708" w:rsidRDefault="00A64708">
      <w:pPr>
        <w:pStyle w:val="ConsPlusNormal"/>
        <w:spacing w:before="220"/>
        <w:ind w:firstLine="540"/>
        <w:jc w:val="both"/>
      </w:pPr>
      <w:r>
        <w:t xml:space="preserve">3. Должности государственной гражданской службы Свердловской области, исполнение обязанностей по которым предусматривает организацию и обеспечение мобилизационной подготовки и мобилизации, за исключением должностей государственной гражданской службы Свердловской области,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перечня.</w:t>
      </w:r>
    </w:p>
    <w:p w:rsidR="00A64708" w:rsidRDefault="00A64708">
      <w:pPr>
        <w:pStyle w:val="ConsPlusNormal"/>
        <w:jc w:val="both"/>
      </w:pPr>
      <w:r>
        <w:t xml:space="preserve">(п. 3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13.03.2018 N 123-УГ)</w:t>
      </w: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jc w:val="both"/>
      </w:pPr>
    </w:p>
    <w:p w:rsidR="00A64708" w:rsidRDefault="00A64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A64708">
      <w:bookmarkStart w:id="2" w:name="_GoBack"/>
      <w:bookmarkEnd w:id="2"/>
    </w:p>
    <w:sectPr w:rsidR="001957BB" w:rsidSect="002A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08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4708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4497-8413-40F8-B027-8745242D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4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4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85960A3B05949F3ECFB8A380F7F25F9E079CBC7F38D8311BE45903DEEBA02E0D4A753EC67592033A9FA2152C4BBF45273C8A79E49BDE3h5A8I" TargetMode="External"/><Relationship Id="rId13" Type="http://schemas.openxmlformats.org/officeDocument/2006/relationships/hyperlink" Target="consultantplus://offline/ref=6B985960A3B05949F3ECE5872E63212FFAEA27C6C1F68ED04FED43C762BEBC57A094A106AF23542734A2AE71149AE2A71638C5A78055BDE04FC3573Ch8A1I" TargetMode="External"/><Relationship Id="rId18" Type="http://schemas.openxmlformats.org/officeDocument/2006/relationships/hyperlink" Target="consultantplus://offline/ref=6B985960A3B05949F3ECE5872E63212FFAEA27C6C1F687D04CE243C762BEBC57A094A106AF23542734A2AE71159AE2A71638C5A78055BDE04FC3573Ch8A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985960A3B05949F3ECE5872E63212FFAEA27C6C1F786D54CEA43C762BEBC57A094A106AF23542734A2AE71179AE2A71638C5A78055BDE04FC3573Ch8A1I" TargetMode="External"/><Relationship Id="rId7" Type="http://schemas.openxmlformats.org/officeDocument/2006/relationships/hyperlink" Target="consultantplus://offline/ref=6B985960A3B05949F3ECE5872E63212FFAEA27C6C1F687D04CE243C762BEBC57A094A106AF23542734A2AE70119AE2A71638C5A78055BDE04FC3573Ch8A1I" TargetMode="External"/><Relationship Id="rId12" Type="http://schemas.openxmlformats.org/officeDocument/2006/relationships/hyperlink" Target="consultantplus://offline/ref=6B985960A3B05949F3ECE5872E63212FFAEA27C6C1F687D04CE243C762BEBC57A094A106AF23542734A2AE70119AE2A71638C5A78055BDE04FC3573Ch8A1I" TargetMode="External"/><Relationship Id="rId17" Type="http://schemas.openxmlformats.org/officeDocument/2006/relationships/hyperlink" Target="consultantplus://offline/ref=6B985960A3B05949F3ECE5872E63212FFAEA27C6C1F687D04CE243C762BEBC57A094A106AF23542734A2AE71149AE2A71638C5A78055BDE04FC3573Ch8A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985960A3B05949F3ECE5872E63212FFAEA27C6C1F687D04CE243C762BEBC57A094A106AF23542734A2AE71179AE2A71638C5A78055BDE04FC3573Ch8A1I" TargetMode="External"/><Relationship Id="rId20" Type="http://schemas.openxmlformats.org/officeDocument/2006/relationships/hyperlink" Target="consultantplus://offline/ref=6B985960A3B05949F3ECE5872E63212FFAEA27C6C1F586D248EA43C762BEBC57A094A106AF23542734A2AE701E9AE2A71638C5A78055BDE04FC3573Ch8A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985960A3B05949F3ECE5872E63212FFAEA27C6C1F786D54CEA43C762BEBC57A094A106AF23542734A2AE70119AE2A71638C5A78055BDE04FC3573Ch8A1I" TargetMode="External"/><Relationship Id="rId11" Type="http://schemas.openxmlformats.org/officeDocument/2006/relationships/hyperlink" Target="consultantplus://offline/ref=6B985960A3B05949F3ECE5872E63212FFAEA27C6C1F786D54CEA43C762BEBC57A094A106AF23542734A2AE70119AE2A71638C5A78055BDE04FC3573Ch8A1I" TargetMode="External"/><Relationship Id="rId5" Type="http://schemas.openxmlformats.org/officeDocument/2006/relationships/hyperlink" Target="consultantplus://offline/ref=6B985960A3B05949F3ECE5872E63212FFAEA27C6C1F586D248EA43C762BEBC57A094A106AF23542734A2AE70119AE2A71638C5A78055BDE04FC3573Ch8A1I" TargetMode="External"/><Relationship Id="rId15" Type="http://schemas.openxmlformats.org/officeDocument/2006/relationships/hyperlink" Target="consultantplus://offline/ref=6B985960A3B05949F3ECE5872E63212FFAEA27C6C1F687D04CE243C762BEBC57A094A106AF23542734A2AE701F9AE2A71638C5A78055BDE04FC3573Ch8A1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B985960A3B05949F3ECE5872E63212FFAEA27C6C1F586D248EA43C762BEBC57A094A106AF23542734A2AE70119AE2A71638C5A78055BDE04FC3573Ch8A1I" TargetMode="External"/><Relationship Id="rId19" Type="http://schemas.openxmlformats.org/officeDocument/2006/relationships/hyperlink" Target="consultantplus://offline/ref=6B985960A3B05949F3ECE5872E63212FFAEA27C6C1F687D04CE243C762BEBC57A094A106AF23542734A2AE71139AE2A71638C5A78055BDE04FC3573Ch8A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B985960A3B05949F3ECFB8A380F7F25FAE97ACBC1F28D8311BE45903DEEBA02E0D4A753EC67592736A9FA2152C4BBF45273C8A79E49BDE3h5A8I" TargetMode="External"/><Relationship Id="rId14" Type="http://schemas.openxmlformats.org/officeDocument/2006/relationships/hyperlink" Target="consultantplus://offline/ref=6B985960A3B05949F3ECE5872E63212FFAEA27C6C1F687D04CE243C762BEBC57A094A106AF23542734A2AE701E9AE2A71638C5A78055BDE04FC3573Ch8A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2019-02-20T08:00:00Z</dcterms:created>
  <dcterms:modified xsi:type="dcterms:W3CDTF">2019-02-20T08:00:00Z</dcterms:modified>
</cp:coreProperties>
</file>