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0E" w:rsidRDefault="00B53B0E" w:rsidP="00AA55E4">
      <w:pPr>
        <w:pStyle w:val="ConsPlusTitle"/>
        <w:spacing w:line="235" w:lineRule="auto"/>
        <w:jc w:val="center"/>
        <w:outlineLvl w:val="0"/>
      </w:pPr>
      <w:r>
        <w:t>АППАРАТ ГУБЕРНАТОРА СВЕРДЛОВСКОЙ ОБЛАСТИ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И ПРАВИТЕЛЬСТВА СВЕРДЛОВСКОЙ ОБЛАСТИ</w:t>
      </w:r>
    </w:p>
    <w:p w:rsidR="00B53B0E" w:rsidRDefault="00B53B0E" w:rsidP="00AA55E4">
      <w:pPr>
        <w:pStyle w:val="ConsPlusTitle"/>
        <w:spacing w:line="235" w:lineRule="auto"/>
        <w:jc w:val="center"/>
      </w:pPr>
    </w:p>
    <w:p w:rsidR="00B53B0E" w:rsidRDefault="00B53B0E" w:rsidP="00AA55E4">
      <w:pPr>
        <w:pStyle w:val="ConsPlusTitle"/>
        <w:spacing w:line="235" w:lineRule="auto"/>
        <w:jc w:val="center"/>
      </w:pPr>
      <w:r>
        <w:t>РАСПОРЯЖЕНИЕ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от 2 июля 2019 г. N 25-РА</w:t>
      </w:r>
    </w:p>
    <w:p w:rsidR="00B53B0E" w:rsidRDefault="00B53B0E" w:rsidP="00AA55E4">
      <w:pPr>
        <w:pStyle w:val="ConsPlusTitle"/>
        <w:spacing w:line="235" w:lineRule="auto"/>
        <w:jc w:val="center"/>
      </w:pPr>
    </w:p>
    <w:p w:rsidR="00B53B0E" w:rsidRDefault="00B53B0E" w:rsidP="00AA55E4">
      <w:pPr>
        <w:pStyle w:val="ConsPlusTitle"/>
        <w:spacing w:line="235" w:lineRule="auto"/>
        <w:jc w:val="center"/>
      </w:pPr>
      <w:r>
        <w:t>О НЕКОТОРЫХ ВОПРОСАХ ОРГАНИЗАЦИИ ДЕЯТЕЛЬНОСТИ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ПО ПРОФИЛАКТИКЕ КОРРУПЦИОННЫХ И ИНЫХ ПРАВОНАРУШЕНИЙ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В АППАРАТЕ ГУБЕРНАТОРА СВЕРДЛОВСКОЙ ОБЛАСТИ 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и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и </w:t>
      </w:r>
      <w:hyperlink r:id="rId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 N 273-ФЗ "О противодействии коррупции":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1. Утвердить: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(прилагается);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2) </w:t>
      </w:r>
      <w:hyperlink w:anchor="P177" w:history="1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(прилагается);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3) </w:t>
      </w:r>
      <w:hyperlink w:anchor="P337" w:history="1">
        <w:r>
          <w:rPr>
            <w:color w:val="0000FF"/>
          </w:rPr>
          <w:t>Положение</w:t>
        </w:r>
      </w:hyperlink>
      <w:r>
        <w:t xml:space="preserve"> об уведомлении представителя нанимателя о фактах обращения в целях склонения к совершению коррупционных правонарушений государственных гражданских служащих Свердловской области,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(прилагается);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4) </w:t>
      </w:r>
      <w:hyperlink w:anchor="P518" w:history="1">
        <w:r>
          <w:rPr>
            <w:color w:val="0000FF"/>
          </w:rPr>
          <w:t>Порядок</w:t>
        </w:r>
      </w:hyperlink>
      <w:r>
        <w:t xml:space="preserve">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2. Признать утратившими силу: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proofErr w:type="gramStart"/>
      <w:r>
        <w:t>1) Распоряжение Руководителя Администрации Губернатора Свердловской области от 17.07.2014 N 17-РРАГ "Об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Администрации Губернатора Свердловской области" с изменениями, внесенными Распоряжением Руководителя Администрации Губернатора Свердловской области от 25.01.2017 N 1-РРАГ;</w:t>
      </w:r>
      <w:proofErr w:type="gramEnd"/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proofErr w:type="gramStart"/>
      <w:r>
        <w:t xml:space="preserve">2) Распоряжение Руководителя Администрации Губернатора Свердловской области от 24.11.2014 N 31-РРАГ "Об утверждении Положения об уведомлении представителя нанимателя о фактах обращения в целях склонения к совершению коррупционных правонарушений </w:t>
      </w:r>
      <w:r>
        <w:lastRenderedPageBreak/>
        <w:t>государственных гражданских служащих Свердловской области, замещающих должности государственной гражданской службы Свердловской области в Администрации Губернатора Свердловской области" с изменениями, внесенными Распоряжением Руководителя Администрации Губернатора Свердловской области от 27.01.2017 N 2-РРАГ;</w:t>
      </w:r>
      <w:proofErr w:type="gramEnd"/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proofErr w:type="gramStart"/>
      <w:r>
        <w:t>3) Распоряжение Руководителя Администрации Губернатора Свердловской области от 19.02.2016 N 7-РРАГ "Об утверждении Порядка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Администрации Губернатора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 с изменениями, внесенными Распоряжением Руководителя Администрации Губернатора Свердловской области от 07.02.2017 N</w:t>
      </w:r>
      <w:proofErr w:type="gramEnd"/>
      <w:r>
        <w:t xml:space="preserve"> 4-РРАГ;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proofErr w:type="gramStart"/>
      <w:r>
        <w:t xml:space="preserve">4)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Администрации Губернатора Свердловской области от 25.08.2017 N 17-РАГ "Об утверждении Порядка получения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замещающими</w:t>
      </w:r>
      <w:proofErr w:type="gramEnd"/>
      <w:r>
        <w:t xml:space="preserve"> должности государственной гражданской службы Свердловской области в Администрации Губернатора Свердловской области" ("Официальный интернет-портал правовой информации Свердловской области" (www.pravo.gov66.ru), 2017, 28 августа, N 14350).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4. Настоящее Распоряжение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right"/>
      </w:pPr>
      <w:r>
        <w:t>Заместитель Губернатора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-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Руководитель Аппарата Губернатора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и Правительства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В.А.ЧАЙНИКОВ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AA55E4" w:rsidRDefault="00AA55E4" w:rsidP="00AA55E4">
      <w:pPr>
        <w:spacing w:line="235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0"/>
      </w:pPr>
      <w:r>
        <w:lastRenderedPageBreak/>
        <w:t>Утвержден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Распоряжением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Аппарата Губернатора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от 2 июля 2019 г. N 25-РА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Title"/>
        <w:spacing w:line="235" w:lineRule="auto"/>
        <w:jc w:val="center"/>
      </w:pPr>
      <w:bookmarkStart w:id="0" w:name="P44"/>
      <w:bookmarkEnd w:id="0"/>
      <w:r>
        <w:t>ПОРЯДОК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ПРЕДВАРИТЕЛЬНОГО УВЕДОМЛЕНИЯ ПРЕДСТАВИТЕЛЯ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НАНИМАТЕЛЯ О ВЫПОЛНЕНИИ ИНОЙ ОПЛАЧИВАЕМОЙ РАБОТЫ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ГОСУДАРСТВЕННЫМИ ГРАЖДАНСКИМИ СЛУЖАЩИМИ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 xml:space="preserve">СВЕРДЛОВСКОЙ ОБЛАСТИ,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ГОСУДАРСТВЕННОЙ ГРАЖДАНСКОЙ СЛУЖБЫ СВЕРДЛОВСКОЙ ОБЛАСТИ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В АППАРАТЕ ГУБЕРНАТОРА СВЕРДЛОВСКОЙ ОБЛАСТИ 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уведомления представителя нанимателя о предстоящем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(далее - гражданские служащие), а также форму уведомления представителя нанимателя о предстоящем выполнении иной оплачиваемой работы (далее - уведомление).</w:t>
      </w:r>
      <w:proofErr w:type="gramEnd"/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2. </w:t>
      </w:r>
      <w:hyperlink w:anchor="P93" w:history="1">
        <w:r>
          <w:rPr>
            <w:color w:val="0000FF"/>
          </w:rPr>
          <w:t>Уведомление</w:t>
        </w:r>
      </w:hyperlink>
      <w:r>
        <w:t xml:space="preserve"> составляется гражданским служащим письменно в произвольной форме или по форме согласно приложению N 1 к настоящему порядку, заверяется личной подписью с указанием даты подписания уведомления.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Уведомление, составленное в произвольной форме, должно содержать следующую информацию о планируемом выполнении оплачиваемой работы: наименование организации, должность, юридический адрес организации, должностные обязанности, предполагаемый график и период выполнения работы.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3. Уведомление направляется гражданским служащим в Департамент государственной службы, кадров и наград Губернатора Свердловской области и Правительства Свердловской области (далее - Департамент).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Уведомление направляется до даты начала выполнения гражданским служащим иной оплачиваемой работы. Рекомендуется направлять уведомление не </w:t>
      </w:r>
      <w:proofErr w:type="gramStart"/>
      <w:r>
        <w:t>позднее</w:t>
      </w:r>
      <w:proofErr w:type="gramEnd"/>
      <w:r>
        <w:t xml:space="preserve"> чем за 15 календарных дней до даты начала выполнения гражданским служащим иной оплачиваемой работы.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4. В каждом случае предполагаемых изменений вида деятельности (трудовой функции), места и условий иной оплачиваемой работы, выполняемой гражданским служащим, требуется направление нового уведомления.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5. Регистрация уведомления осуществляется </w:t>
      </w:r>
      <w:proofErr w:type="gramStart"/>
      <w:r>
        <w:t xml:space="preserve">в день его поступления в Департамент в </w:t>
      </w:r>
      <w:hyperlink w:anchor="P142" w:history="1">
        <w:r>
          <w:rPr>
            <w:color w:val="0000FF"/>
          </w:rPr>
          <w:t>журнале</w:t>
        </w:r>
      </w:hyperlink>
      <w:r>
        <w:t xml:space="preserve"> регистрации уведомлений о предстоящем выполнении иной оплачиваемой работы по форме</w:t>
      </w:r>
      <w:proofErr w:type="gramEnd"/>
      <w:r>
        <w:t xml:space="preserve"> согласно приложению N 2 к настоящему порядку.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AA55E4" w:rsidRDefault="00AA55E4" w:rsidP="00AA55E4">
      <w:pPr>
        <w:spacing w:line="235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1"/>
      </w:pPr>
      <w:r>
        <w:lastRenderedPageBreak/>
        <w:t>Приложение N 1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Порядку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предварительного уведомления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представителя нанимателя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о выполнении иной оплачиваемой работы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государственными гражданскими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служащими 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государственной гражданской службы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в Аппарате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Губернатора 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both"/>
      </w:pPr>
      <w:r>
        <w:t>Форма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Заместителю Губернатора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Свердловской области -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Руководителю Аппарата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Губернатора Свердловской области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и Правительства </w:t>
      </w:r>
      <w:proofErr w:type="gramStart"/>
      <w:r>
        <w:t>Свердловской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области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           (Ф.И.О.)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от 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</w:t>
      </w:r>
      <w:proofErr w:type="gramStart"/>
      <w:r>
        <w:t>(Ф.И.О. гражданского служащего,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    замещаемая должность)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bookmarkStart w:id="1" w:name="P93"/>
      <w:bookmarkEnd w:id="1"/>
      <w:r>
        <w:t xml:space="preserve">                                УВЕДОМЛЕНИЕ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о предстоящем выполнении иной оплачиваемой работы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В соответствии с </w:t>
      </w:r>
      <w:hyperlink r:id="rId10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года  N  79-ФЗ  "О государственной гражданской службе Российской Федерации"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уведомляю  о  предстоящем  выполнении  мною иной оплачиваемой работы </w:t>
      </w:r>
      <w:proofErr w:type="gramStart"/>
      <w:r>
        <w:t>с</w:t>
      </w:r>
      <w:proofErr w:type="gramEnd"/>
      <w:r>
        <w:t xml:space="preserve"> "__"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 20__ года: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(должность)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(должностные обязанности, обязанности по гражданско-правовому договору)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по 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(трудовому договору, гражданско-правовому договору)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в 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(наименование и юридический адрес организации)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(предполагаемый график и период выполнения работы)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Выполнение  указанной  работы  не повлечет за собой конфликт интересов.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При  выполнении  указанной  работы обязуюсь не нарушать запреты и соблюдать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требования  к служебному поведению государственного гражданского служащего,</w:t>
      </w:r>
    </w:p>
    <w:p w:rsidR="00B53B0E" w:rsidRDefault="00B53B0E" w:rsidP="00AA55E4">
      <w:pPr>
        <w:pStyle w:val="ConsPlusNonformat"/>
        <w:spacing w:line="235" w:lineRule="auto"/>
        <w:jc w:val="both"/>
      </w:pPr>
      <w:proofErr w:type="gramStart"/>
      <w:r>
        <w:t>установленные</w:t>
      </w:r>
      <w:proofErr w:type="gramEnd"/>
      <w:r>
        <w:t xml:space="preserve">  </w:t>
      </w:r>
      <w:hyperlink r:id="rId11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12" w:history="1">
        <w:r>
          <w:rPr>
            <w:color w:val="0000FF"/>
          </w:rPr>
          <w:t>18</w:t>
        </w:r>
      </w:hyperlink>
      <w:r>
        <w:t xml:space="preserve"> Федерального закона от 27 июля 2004 года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N 79-ФЗ "О государственной гражданской службе Российской Федерации".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        _________________       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(дата)                 (подпись)              (расшифровка подписи)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Регистрационный номер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в журнале регистрации уведомлений ______________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right"/>
        <w:outlineLvl w:val="1"/>
      </w:pPr>
      <w:r>
        <w:t>Приложение N 2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Порядку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предварительного уведомления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представителя нанимателя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о выполнении иной оплачиваемой работы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государственными гражданскими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служащими 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государственной гражданской службы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в Аппарате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Губернатора 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both"/>
      </w:pPr>
      <w:r>
        <w:t>Форма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center"/>
      </w:pPr>
      <w:bookmarkStart w:id="2" w:name="P142"/>
      <w:bookmarkEnd w:id="2"/>
      <w:r>
        <w:t>ЖУРНАЛ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регистрации уведомлений о предстоящем выполнении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иной оплачиваемой работы</w:t>
      </w:r>
    </w:p>
    <w:p w:rsidR="00B53B0E" w:rsidRDefault="00B53B0E" w:rsidP="00AA55E4">
      <w:pPr>
        <w:pStyle w:val="ConsPlusNormal"/>
        <w:spacing w:line="235" w:lineRule="auto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1531"/>
        <w:gridCol w:w="1474"/>
        <w:gridCol w:w="1474"/>
        <w:gridCol w:w="1531"/>
      </w:tblGrid>
      <w:tr w:rsidR="00B53B0E">
        <w:tc>
          <w:tcPr>
            <w:tcW w:w="907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Номер строки</w:t>
            </w:r>
          </w:p>
        </w:tc>
        <w:tc>
          <w:tcPr>
            <w:tcW w:w="2098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3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Дата регистрации уведомления</w:t>
            </w:r>
          </w:p>
        </w:tc>
        <w:tc>
          <w:tcPr>
            <w:tcW w:w="2948" w:type="dxa"/>
            <w:gridSpan w:val="2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Уведомление направлено гражданским служащим</w:t>
            </w:r>
          </w:p>
        </w:tc>
        <w:tc>
          <w:tcPr>
            <w:tcW w:w="153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Ф.И.О. и подпись лица, принявшего уведомление</w:t>
            </w:r>
          </w:p>
        </w:tc>
      </w:tr>
      <w:tr w:rsidR="00B53B0E">
        <w:tc>
          <w:tcPr>
            <w:tcW w:w="907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2098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153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1474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Ф.И.О.</w:t>
            </w:r>
          </w:p>
        </w:tc>
        <w:tc>
          <w:tcPr>
            <w:tcW w:w="1474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замещаемая должность</w:t>
            </w:r>
          </w:p>
        </w:tc>
        <w:tc>
          <w:tcPr>
            <w:tcW w:w="153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</w:tr>
      <w:tr w:rsidR="00B53B0E">
        <w:tc>
          <w:tcPr>
            <w:tcW w:w="907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6</w:t>
            </w:r>
          </w:p>
        </w:tc>
      </w:tr>
      <w:tr w:rsidR="00B53B0E">
        <w:tc>
          <w:tcPr>
            <w:tcW w:w="907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2098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474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474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</w:tr>
    </w:tbl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AA55E4" w:rsidRDefault="00AA55E4" w:rsidP="00AA55E4">
      <w:pPr>
        <w:spacing w:line="235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0"/>
      </w:pPr>
      <w:r>
        <w:lastRenderedPageBreak/>
        <w:t>Утвержден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Распоряжением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Аппарата Губернатора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от 2 июля 2019 г. N 25-РА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Title"/>
        <w:spacing w:line="235" w:lineRule="auto"/>
        <w:jc w:val="center"/>
      </w:pPr>
      <w:bookmarkStart w:id="3" w:name="P177"/>
      <w:bookmarkEnd w:id="3"/>
      <w:r>
        <w:t>ПОРЯДОК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ПОЛУЧЕНИЯ РАЗРЕШЕНИЯ ПРЕДСТАВИТЕЛЯ НАНИМАТЕЛЯ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НА УЧАСТИЕ НА БЕЗВОЗМЕЗДНОЙ ОСНОВЕ В УПРАВЛЕНИИ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НЕКОММЕРЧЕСКОЙ ОРГАНИЗАЦИЕЙ В КАЧЕСТВЕ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ЕДИНОЛИЧНОГО ИСПОЛНИТЕЛЬНОГО ОРГАНА ИЛИ ВХОЖДЕНИЯ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В СОСТАВ ЕЕ КОЛЛЕГИАЛЬНОГО ОРГАНА УПРАВЛЕНИЯ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ГОСУДАРСТВЕННЫМИ ГРАЖДАНСКИМИ СЛУЖАЩИМИ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 xml:space="preserve">СВЕРДЛОВСКОЙ ОБЛАСТИ,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ГОСУДАРСТВЕННОЙ ГРАЖДАНСКОЙ СЛУЖБЫ СВЕРДЛОВСКОЙ ОБЛАСТИ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В АППАРАТЕ ГУБЕРНАТОРА СВЕРДЛОВСКОЙ ОБЛАСТИ 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(общественной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Аппарате Губернатора Свердловской области и Правительства Свердловской области), жилищным, жилищно-строительным, гаражным кооперативом, товариществом собственников недвижимости) (далее - некоммерческая организация) в качестве единоличного исполнительного органа или</w:t>
      </w:r>
      <w:proofErr w:type="gramEnd"/>
      <w:r>
        <w:t xml:space="preserve"> вхождения в состав ее коллегиального органа управления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(далее - гражданские служащие).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2.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не должно приводить к конфликту интересов или возможности возникновения конфликта интересов, связанного с замещением должности государственной гражданской службы Свердловской области.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3. </w:t>
      </w:r>
      <w:hyperlink w:anchor="P242" w:history="1">
        <w:proofErr w:type="gramStart"/>
        <w:r>
          <w:rPr>
            <w:color w:val="0000FF"/>
          </w:rPr>
          <w:t>Ходатайство</w:t>
        </w:r>
      </w:hyperlink>
      <w:r>
        <w:t xml:space="preserve">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ходатайство) составляется гражданским служащим письменно по форме согласно приложению N 1 к настоящему порядку, заверяется личной подписью с указанием даты оформления ходатайства.</w:t>
      </w:r>
      <w:proofErr w:type="gramEnd"/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Ходатайство направляется гражданским служащим в Департамент государственной службы, кадров и наград Губернатора Свердловской области и Правительства Свердловской области (далее - Департамент) до даты начала выполнения данной деятельности. Рекомендуется направлять ходатайство не </w:t>
      </w:r>
      <w:proofErr w:type="gramStart"/>
      <w:r>
        <w:t>позднее</w:t>
      </w:r>
      <w:proofErr w:type="gramEnd"/>
      <w:r>
        <w:t xml:space="preserve"> чем за 15 календарных дней до даты начала участия в управлении некоммерческой организацией.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bookmarkStart w:id="4" w:name="P193"/>
      <w:bookmarkEnd w:id="4"/>
      <w:r>
        <w:t xml:space="preserve">4. </w:t>
      </w:r>
      <w:proofErr w:type="gramStart"/>
      <w:r>
        <w:t>До представления ходатайства в Департамент гражданский служащий самостоятельно направляет ходатайство руководителю структурного подразделения Аппарата Губернатора Свердловской области и Правительства Свердловской области, в котором проходит государственную гражданскую службу Свердловской области, для ознакомления и получения его мнения (в виде отметки на ходатайстве) о наличии возможности возникновения конфликта интересов при исполнении служебных обязанностей в случае участия гражданского служащего в управлении некоммерческой организацией.</w:t>
      </w:r>
      <w:proofErr w:type="gramEnd"/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lastRenderedPageBreak/>
        <w:t xml:space="preserve">В случае если гражданский служащий замещает должность государственной гражданской службы Свердловской области категории "помощники (советники)", ходатайство направляется лицу, замещающему государственную должность Свердловской области, для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учреждена должность, замещаемая гражданским служащим, в целях соблюдения порядка, установленного </w:t>
      </w:r>
      <w:hyperlink w:anchor="P193" w:history="1">
        <w:r>
          <w:rPr>
            <w:color w:val="0000FF"/>
          </w:rPr>
          <w:t>частью первой</w:t>
        </w:r>
      </w:hyperlink>
      <w:r>
        <w:t xml:space="preserve"> настоящего пункта.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5. </w:t>
      </w:r>
      <w:proofErr w:type="gramStart"/>
      <w:r>
        <w:t xml:space="preserve">Регистрация ходатайства с отметкой руководителя структурного подразделения Аппарата Губернатора Свердловской области и Правительства Свердловской области (лица, замещающего государственную должность Свердловской области) осуществляется Департаментом в день поступления в </w:t>
      </w:r>
      <w:hyperlink w:anchor="P296" w:history="1">
        <w:r>
          <w:rPr>
            <w:color w:val="0000FF"/>
          </w:rPr>
          <w:t>журнале</w:t>
        </w:r>
      </w:hyperlink>
      <w:r>
        <w:t xml:space="preserve">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по форме согласно</w:t>
      </w:r>
      <w:proofErr w:type="gramEnd"/>
      <w:r>
        <w:t xml:space="preserve"> приложению N 2 к настоящему порядку.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6. Отказ в регистрации ходатайства не допускается.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7. Ходатайство рассматривается Департаментом, осуществляющим подготовку мотивированного заключения по результатам рассмотрения ходатайства.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8. В мотивированном заключении должно содержаться одно из следующих предложений: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1) о даче разрешения гражданскому служащему на участие в управлении некоммерческой организацией;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2) об отказе в удовлетворении ходатайства.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bookmarkStart w:id="5" w:name="P201"/>
      <w:bookmarkEnd w:id="5"/>
      <w:r>
        <w:t>9. Ходатайство и мотивированное заключение направляются Заместителю Губернатора Свердловской области - Руководителю Аппарата Губернатора Свердловской области и Правительства Свердловской области в течение 7 рабочих дней со дня регистрации ходатайства.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bookmarkStart w:id="6" w:name="P202"/>
      <w:bookmarkEnd w:id="6"/>
      <w:r>
        <w:t xml:space="preserve">10. Заместитель Губернатора Свердловской области - Руководитель Аппарата Губернатора Свердловской области и Правительства Свердловской области по результатам рассмотрения ходатайства и мотивированного заключения, указанного в </w:t>
      </w:r>
      <w:hyperlink w:anchor="P201" w:history="1">
        <w:r>
          <w:rPr>
            <w:color w:val="0000FF"/>
          </w:rPr>
          <w:t>пункте 9</w:t>
        </w:r>
      </w:hyperlink>
      <w:r>
        <w:t xml:space="preserve"> настоящего порядка, принимает одно из следующих решений: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1) дать разрешение гражданскому служащему на участие в управлении некоммерческой организацией;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2) отказать в удовлетворении ходатайства.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11. Департамент в течение 5 рабочих дней со дня принятия решения, указанного в </w:t>
      </w:r>
      <w:hyperlink w:anchor="P202" w:history="1">
        <w:r>
          <w:rPr>
            <w:color w:val="0000FF"/>
          </w:rPr>
          <w:t>пункте 10</w:t>
        </w:r>
      </w:hyperlink>
      <w:r>
        <w:t xml:space="preserve"> настоящего порядка, уведомляет гражданского служащего о принятом решении.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12. Оригинал ходатайства хранится в Департаменте.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AA55E4" w:rsidRDefault="00AA55E4" w:rsidP="00AA55E4">
      <w:pPr>
        <w:spacing w:line="235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1"/>
      </w:pPr>
      <w:r>
        <w:lastRenderedPageBreak/>
        <w:t>Приложение N 1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Порядку получения разрешения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представителя нанимателя на участие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на безвозмездной основе в управлении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некоммерческой организацией в качестве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единоличного исполнительного органа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или вхождения в состав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ее коллегиального органа управления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государственными гражданскими служащими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государственной гражданской службы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в Аппарате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Губернатора 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both"/>
      </w:pPr>
      <w:r>
        <w:t>Форма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Заместителю Губернатора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Свердловской области -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Руководителю Аппарата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Губернатора Свердловской области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и Правительства </w:t>
      </w:r>
      <w:proofErr w:type="gramStart"/>
      <w:r>
        <w:t>Свердловской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области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           (Ф.И.О.)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от 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(Ф.И.О., замещаемая должность)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bookmarkStart w:id="7" w:name="P242"/>
      <w:bookmarkEnd w:id="7"/>
      <w:r>
        <w:t xml:space="preserve">                                ХОДАТАЙСТВО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о получении разрешения представителя нанимателя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на участие на безвозмездной основе в управлении некоммерческой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организацией в качестве единоличного исполнительного органа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или вхождения в состав ее коллегиального органа управления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В  соответствии с </w:t>
      </w:r>
      <w:hyperlink r:id="rId13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июля  2004  года  N  79-ФЗ "О государственной гражданской службе Российской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Федерации" прошу дать мне разрешение на участие в управлении некоммерческой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организацией 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</w:t>
      </w:r>
      <w:proofErr w:type="gramStart"/>
      <w:r>
        <w:t>(указать сведения об участии в некоммерческой организации: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наименование и адрес некоммерческой организации, наименование органа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управления некоммерческой организацией и его полномочия,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основной вид деятельности некоммерческой организации, срок,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в </w:t>
      </w:r>
      <w:proofErr w:type="gramStart"/>
      <w:r>
        <w:t>течение</w:t>
      </w:r>
      <w:proofErr w:type="gramEnd"/>
      <w:r>
        <w:t xml:space="preserve"> которого планируется участвовать в управлении)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в качестве 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__________________________________________________________________________.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(указать основание участия)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Участие   на   безвозмездной   основе   в   управлении   некоммерческой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организацией не повлечет конфликт интересов.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Приложения: 1) устав некоммерческой организации на ____ л. в 1 экз.;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2) копия выписки из ЕГРЮЛ на ____ л. в 1 экз.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        _________________       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(дата)                 (подпись)              (расшифровка подписи)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Регистрационный номер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в журнале регистрации ходатайств ______________</w:t>
      </w:r>
    </w:p>
    <w:p w:rsidR="00AA55E4" w:rsidRDefault="00AA55E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1"/>
      </w:pPr>
      <w:r>
        <w:lastRenderedPageBreak/>
        <w:t>Приложение N 2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Порядку получения разрешения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представителя нанимателя на участие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на безвозмездной основе в управлении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некоммерческой организацией в качестве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единоличного исполнительного органа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или вхождения в состав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ее коллегиального органа управления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государственными гражданскими служащими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государственной гражданской службы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в Аппарате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Губернатора 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both"/>
      </w:pPr>
      <w:r>
        <w:t>Форма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center"/>
      </w:pPr>
      <w:bookmarkStart w:id="8" w:name="P296"/>
      <w:bookmarkEnd w:id="8"/>
      <w:r>
        <w:t>ЖУРНАЛ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регистрации ходатайств о получении разрешения представителя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нанимателя на участие на безвозмездной основе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в управлении некоммерческой организацией в качестве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единоличного исполнительного органа или вхождения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в состав ее коллегиального органа управления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spacing w:line="235" w:lineRule="auto"/>
        <w:sectPr w:rsidR="00B53B0E" w:rsidSect="00EC3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1531"/>
        <w:gridCol w:w="1928"/>
        <w:gridCol w:w="1701"/>
        <w:gridCol w:w="3685"/>
        <w:gridCol w:w="1701"/>
      </w:tblGrid>
      <w:tr w:rsidR="00B53B0E">
        <w:tc>
          <w:tcPr>
            <w:tcW w:w="907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98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153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Дата регистрации ходатайства</w:t>
            </w:r>
          </w:p>
        </w:tc>
        <w:tc>
          <w:tcPr>
            <w:tcW w:w="3629" w:type="dxa"/>
            <w:gridSpan w:val="2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Ходатайство представлено гражданским служащим</w:t>
            </w:r>
          </w:p>
        </w:tc>
        <w:tc>
          <w:tcPr>
            <w:tcW w:w="3685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Наименование некоммерческой организации (или органа управления некоммерческой организацией)</w:t>
            </w:r>
          </w:p>
        </w:tc>
        <w:tc>
          <w:tcPr>
            <w:tcW w:w="170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Ф.И.О. и подпись лица, принявшего ходатайство</w:t>
            </w:r>
          </w:p>
        </w:tc>
      </w:tr>
      <w:tr w:rsidR="00B53B0E">
        <w:tc>
          <w:tcPr>
            <w:tcW w:w="907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2098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153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1928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замещаемая должность</w:t>
            </w:r>
          </w:p>
        </w:tc>
        <w:tc>
          <w:tcPr>
            <w:tcW w:w="3685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170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</w:tr>
      <w:tr w:rsidR="00B53B0E">
        <w:tc>
          <w:tcPr>
            <w:tcW w:w="907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7</w:t>
            </w:r>
          </w:p>
        </w:tc>
      </w:tr>
      <w:tr w:rsidR="00B53B0E">
        <w:tc>
          <w:tcPr>
            <w:tcW w:w="907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2098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928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70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3685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70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</w:tr>
    </w:tbl>
    <w:p w:rsidR="00B53B0E" w:rsidRDefault="00B53B0E" w:rsidP="00AA55E4">
      <w:pPr>
        <w:spacing w:line="235" w:lineRule="auto"/>
        <w:sectPr w:rsidR="00B53B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B0E" w:rsidRDefault="00B53B0E" w:rsidP="00AA55E4">
      <w:pPr>
        <w:pStyle w:val="ConsPlusNormal"/>
        <w:spacing w:line="235" w:lineRule="auto"/>
        <w:jc w:val="right"/>
        <w:outlineLvl w:val="0"/>
      </w:pPr>
      <w:r>
        <w:lastRenderedPageBreak/>
        <w:t>Утверждено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Распоряжением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Аппарата Губернатора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от 2 июля 2019 г. N 25-РА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Title"/>
        <w:spacing w:line="235" w:lineRule="auto"/>
        <w:jc w:val="center"/>
      </w:pPr>
      <w:bookmarkStart w:id="9" w:name="P337"/>
      <w:bookmarkEnd w:id="9"/>
      <w:r>
        <w:t>ПОЛОЖЕНИЕ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ОБ УВЕДОМЛЕНИИ ПРЕДСТАВИТЕЛЯ НАНИМАТЕЛЯ О ФАКТАХ ОБРАЩЕНИЯ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В ЦЕЛЯХ СКЛОНЕНИЯ К СОВЕРШЕНИЮ КОРРУПЦИОННЫХ ПРАВОНАРУШЕНИЙ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ГОСУДАРСТВЕННЫХ ГРАЖДАНСКИХ СЛУЖАЩИХ СВЕРДЛОВСКОЙ ОБЛАСТИ,</w:t>
      </w:r>
    </w:p>
    <w:p w:rsidR="00B53B0E" w:rsidRDefault="00B53B0E" w:rsidP="00AA55E4">
      <w:pPr>
        <w:pStyle w:val="ConsPlusTitle"/>
        <w:spacing w:line="235" w:lineRule="auto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СВЕРДЛОВСКОЙ ОБЛАСТИ В АППАРАТЕ ГУБЕРНАТОРА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СВЕРДЛОВСКОЙ ОБЛАСТИ И 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уведомления представителя нанимателя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(далее - гражданские служащие), о фактах обращения к ним в целях склонения их к совершению коррупционных правонарушений, перечень сведений, которые должны содержаться в уведомлениях представителя нанимателя о фактах обращения в целях склонения к</w:t>
      </w:r>
      <w:proofErr w:type="gramEnd"/>
      <w:r>
        <w:t xml:space="preserve"> совершению коррупционных правонарушений (далее - уведомления), организацию проверки указанных сведений и порядок регистрации уведомлений.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2. Гражданские служащие уведомляют о фактах обращения в целях склонения к совершению коррупционных правонарушений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3. </w:t>
      </w:r>
      <w:hyperlink w:anchor="P411" w:history="1">
        <w:proofErr w:type="gramStart"/>
        <w:r>
          <w:rPr>
            <w:color w:val="0000FF"/>
          </w:rPr>
          <w:t>Уведомление</w:t>
        </w:r>
      </w:hyperlink>
      <w:r>
        <w:t xml:space="preserve"> осуществляется письменно в произвольной форме либо по форме согласно приложению N 1 к настоящему положению и передается (направляется по почте) должностным лицам Департамента государственной службы, кадров и наград Губернатора Свердловской области и Правительства Свердловской области, ответственным за работу по профилактике коррупционных и иных правонарушений (далее - должностные лица, ответственные за работу по профилактике коррупционных и иных правонарушений).</w:t>
      </w:r>
      <w:proofErr w:type="gramEnd"/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4.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 </w:t>
      </w:r>
      <w:proofErr w:type="gramStart"/>
      <w:r>
        <w:t>позднее</w:t>
      </w:r>
      <w:proofErr w:type="gramEnd"/>
      <w:r>
        <w:t xml:space="preserve"> чем на следующий рабочий день после получения такого обращения.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В случае нахождения гражданского служащего в служебной командировке, в отпуске либо вне места прохождения службы по иным основаниям, установленным законодательством Российской Федерации, он обязан направить уведомление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прибытия к месту прохождения службы.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bookmarkStart w:id="10" w:name="P350"/>
      <w:bookmarkEnd w:id="10"/>
      <w:r>
        <w:t>5. Гражданский служащий, которому стало известно о фактах обращения к иным государственным служащим или муниципальным служащим каких-либо лиц в целях склонения государственных служащих или муниципальных служащих к совершению коррупционных правонарушений, вправе уведомить об этом представителя нанимателя в порядке, аналогичном определенному настоящим положением.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6. Уведомление должно содержать следующие сведения: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1) фамилию, имя, отчество, замещаемую должность государственной гражданской службы Свердловской области, место жительства и телефон гражданского служащего, направившего </w:t>
      </w:r>
      <w:r>
        <w:lastRenderedPageBreak/>
        <w:t>уведомление;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2) описание обстоятельств, при которых стало известно о случае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иные обстоятельства);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4) все известные сведения о лице либо лицах, склоняющих к совершению коррупционного правонарушения;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Если уведомление направляется гражданским служащим, указанным в </w:t>
      </w:r>
      <w:hyperlink w:anchor="P350" w:history="1">
        <w:r>
          <w:rPr>
            <w:color w:val="0000FF"/>
          </w:rPr>
          <w:t>пункте 5</w:t>
        </w:r>
      </w:hyperlink>
      <w:r>
        <w:t xml:space="preserve"> настоящего положения, в уведомлении также указывается фамилия, имя, отчество и должность государственного служащего или муниципального служащего, которого склоняют к совершению коррупционного правонарушения.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коррупционного правонарушения, а также иные документы, имеющие отношение к обстоятельствам обращения.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7. Организация приема и регистрации уведомлений осуществляется должностными лицами, ответственными за работу по профилактике коррупционных и иных правонарушений.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8. Уведомления подлежат обязательной регистрации в </w:t>
      </w:r>
      <w:hyperlink w:anchor="P48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к совершению коррупционных правонарушений (далее - журнал) по форме согласно приложению N 2 к настоящему положению.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9. Должностные лица, ответственные за работу по профилактике коррупционных и иных правонарушений, осуществляют регистрацию поступившего уведомления в журнале в течение одного рабочего дня.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На уведомлении и его копии проставляются отметки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 выдается гражданскому служащему, представившему уведомление, под роспись в журнале.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В случае если уведомление было направлено почтой, копия уведомления с отметкой о регистрации возвращается лицу, направившему его, по почте заказным письмом, о чем делается запись в журнале.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Отказ в регистрации уведомления, а также невыдача копии уведомления с отметкой о регистрации не допускаются.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10. Журнал, уведомление и приложения к нему должны храниться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11. Представитель нанимателя и должностные лица, ответственные за работу по профилактике коррупционных и иных правонарушений, должны принимать меры, обеспечивающие конфиденциальность информации о личности гражданского служащего, </w:t>
      </w:r>
      <w:r>
        <w:lastRenderedPageBreak/>
        <w:t>подавшего уведомление.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12. </w:t>
      </w:r>
      <w:proofErr w:type="gramStart"/>
      <w:r>
        <w:t>Организация проверки сведений о фактах обращения к гражданскому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ему известными фактах обращения к иным государственным служащим или муниципальным служащим каких-либо лиц в целях склонения их к совершению коррупционных правонарушений осуществляется должностными лицами, ответственными за работу по профилактике коррупционных и иных</w:t>
      </w:r>
      <w:proofErr w:type="gramEnd"/>
      <w:r>
        <w:t xml:space="preserve"> правонарушений, по поручению представителя нанимателя путем направления уведомлений в органы прокуратуры и иные государственные органы, проведения бесед с гражданским служащим, направившим уведомление, государственными служащими или муниципальными служащими, указанными в уведомлении, получения от гражданского служащего пояснений по обстоятельствам и сведениям, изложенным в уведомлении.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13. Департамент государственной службы, кадров и наград Губернатора Свердловской области и Правительства Свердловской области обеспечивает направление уведомления в органы прокуратуры или иные государственные органы не позднее десяти рабочих дней </w:t>
      </w:r>
      <w:proofErr w:type="gramStart"/>
      <w:r>
        <w:t>с даты</w:t>
      </w:r>
      <w:proofErr w:type="gramEnd"/>
      <w:r>
        <w:t xml:space="preserve"> его регистрации в журнале.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14. При уведомлении органов прокуратуры или иных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уведомления.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bookmarkStart w:id="11" w:name="P371"/>
      <w:bookmarkEnd w:id="11"/>
      <w:r>
        <w:t xml:space="preserve">15. </w:t>
      </w:r>
      <w:proofErr w:type="gramStart"/>
      <w:r>
        <w:t>Представителем нанимателя принимаются меры по защите гражданского служащего, уведомившего представителя нанимателя, органы прокуратуры или иные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или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ему гарантий</w:t>
      </w:r>
      <w:proofErr w:type="gramEnd"/>
      <w:r>
        <w:t xml:space="preserve">, </w:t>
      </w:r>
      <w:proofErr w:type="gramStart"/>
      <w:r>
        <w:t>предотвращающих</w:t>
      </w:r>
      <w:proofErr w:type="gramEnd"/>
      <w:r>
        <w:t xml:space="preserve"> возможные неправомерные действия в отношении гражданского служащего (необоснованное увольнение с государственной гражданской службы Свердловской области, перевод на нижестоящую должность государственной гражданской службы Свердловской области, снижение размера премии либо привлечение к дисциплинарной ответственности в период рассмотрения представленного им уведомления).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proofErr w:type="gramStart"/>
      <w:r>
        <w:t xml:space="preserve">В случае привлечения к дисциплинарной ответственности гражданского служащего, указанного в </w:t>
      </w:r>
      <w:hyperlink w:anchor="P371" w:history="1">
        <w:r>
          <w:rPr>
            <w:color w:val="0000FF"/>
          </w:rPr>
          <w:t>части первой</w:t>
        </w:r>
      </w:hyperlink>
      <w:r>
        <w:t xml:space="preserve"> настоящего пункта, в течение одного года после подачи им соответствующего уведомления обоснованность решения о привлечении указанного гражданского служащего к дисциплинарной ответственности рассматривается на заседании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</w:t>
      </w:r>
      <w:proofErr w:type="gramEnd"/>
      <w:r>
        <w:t xml:space="preserve"> </w:t>
      </w:r>
      <w:proofErr w:type="gramStart"/>
      <w:r>
        <w:t xml:space="preserve">области в соответствии с </w:t>
      </w:r>
      <w:hyperlink r:id="rId14" w:history="1">
        <w:r>
          <w:rPr>
            <w:color w:val="0000FF"/>
          </w:rPr>
          <w:t>подпунктом 3 пункта 10</w:t>
        </w:r>
      </w:hyperlink>
      <w:r>
        <w:t xml:space="preserve">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области, утвержденного Распоряжением Аппарата Губернатора Свердловской области и Правительства Свердловской области от 25.12.2018 N 8-РА "О комиссии по соблюдению требований к служебному поведению государственных гражданских служащих</w:t>
      </w:r>
      <w:proofErr w:type="gramEnd"/>
      <w:r>
        <w:t xml:space="preserve"> Свердловской области и урегулированию конфликта интересов в Аппарате Губернатора Свердловской области и Правительства Свердловской области".</w:t>
      </w:r>
    </w:p>
    <w:p w:rsidR="00AA55E4" w:rsidRDefault="00AA55E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1"/>
      </w:pPr>
      <w:r>
        <w:lastRenderedPageBreak/>
        <w:t>Приложение N 1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Положению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об уведомлении представителя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нанимателя о фактах обращения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в целях склонения к совершению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коррупционных правонарушений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государственных гражданских служащих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proofErr w:type="gramStart"/>
      <w:r>
        <w:t>замещающих</w:t>
      </w:r>
      <w:proofErr w:type="gramEnd"/>
      <w:r>
        <w:t xml:space="preserve"> должности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государственной гражданской службы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в Аппарате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Губернатора 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both"/>
      </w:pPr>
      <w:r>
        <w:t>Форма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Заместителю Губернатора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Свердловской области -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Руководителю Аппарата Губернатора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Свердловской области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и Правительства </w:t>
      </w:r>
      <w:proofErr w:type="gramStart"/>
      <w:r>
        <w:t>Свердловской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области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           (Ф.И.О.)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от 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</w:t>
      </w:r>
      <w:proofErr w:type="gramStart"/>
      <w:r>
        <w:t>(Ф.И.О. гражданского служащего,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   замещаемая должность,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 место жительства, телефон)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телефон гражданского служащего)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bookmarkStart w:id="12" w:name="P411"/>
      <w:bookmarkEnd w:id="12"/>
      <w:r>
        <w:t xml:space="preserve">                                УВЕДОМЛЕНИЕ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представителя нанимателя о факте обращения в целях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склонения к совершению коррупционных правонарушений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Сообщаю, что: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1. 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</w:t>
      </w:r>
      <w:proofErr w:type="gramStart"/>
      <w:r>
        <w:t>(описание обстоятельств, при которых стало известно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о случае обращения к гражданскому служащему в связи с исполнением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им служебных обязанностей либо к иному государственному служащему или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муниципальному служащему каких-либо лиц в целях склонения его к совершению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коррупционных правонарушений: дата, место, время, иные обстоятельства)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2. 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</w:t>
      </w:r>
      <w:proofErr w:type="gramStart"/>
      <w:r>
        <w:t>(подробные сведения о коррупционном правонарушении, к совершению которого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осуществлялось склонение, </w:t>
      </w:r>
      <w:proofErr w:type="gramStart"/>
      <w:r>
        <w:t>способе</w:t>
      </w:r>
      <w:proofErr w:type="gramEnd"/>
      <w:r>
        <w:t xml:space="preserve"> и обстоятельствах склонения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к коррупционному правонарушению, информация об отказе (согласии)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принять предложение о совершении коррупционного правонарушения)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3. 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</w:t>
      </w:r>
      <w:proofErr w:type="gramStart"/>
      <w:r>
        <w:t>(все известные сведения о лице либо лицах,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</w:t>
      </w:r>
      <w:proofErr w:type="gramStart"/>
      <w:r>
        <w:t>склоняющих</w:t>
      </w:r>
      <w:proofErr w:type="gramEnd"/>
      <w:r>
        <w:t xml:space="preserve"> к совершению коррупционного правонарушения)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4. 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</w:t>
      </w:r>
      <w:proofErr w:type="gramStart"/>
      <w:r>
        <w:t>(информация о лицах, в чьем присутствии осуществлялось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lastRenderedPageBreak/>
        <w:t xml:space="preserve">  обращение в целях склонения к совершению коррупционного правонарушения,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а также о лицах, которые могут быть причастны к этому факту)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К уведомлению прилагаю: 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</w:t>
      </w:r>
      <w:proofErr w:type="gramStart"/>
      <w:r>
        <w:t>(материалы, подтверждающие обстоятельства обращения в целях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склонения к совершению коррупционного правонарушения, иные документы)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        _________________       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(дата)                 (подпись)              (расшифровка подписи)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Уведомление зарегистрировано в журнале: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Регистрационный номер ________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Дата регистрации "__" ________________ 20__ г.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(Ф.И.О., должность, подпись лица, принявшего уведомление)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AA55E4" w:rsidRDefault="00AA55E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1"/>
      </w:pPr>
      <w:r>
        <w:lastRenderedPageBreak/>
        <w:t>Приложение N 2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Положению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об уведомлении представителя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нанимателя о фактах обращения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в целях склонения к совершению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коррупционных правонарушений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государственных гражданских служащих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proofErr w:type="gramStart"/>
      <w:r>
        <w:t>замещающих</w:t>
      </w:r>
      <w:proofErr w:type="gramEnd"/>
      <w:r>
        <w:t xml:space="preserve"> должности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государственной гражданской службы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в Аппарате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Губернатора 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both"/>
      </w:pPr>
      <w:r>
        <w:t>Форма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center"/>
      </w:pPr>
      <w:bookmarkStart w:id="13" w:name="P480"/>
      <w:bookmarkEnd w:id="13"/>
      <w:r>
        <w:t>ЖУРНАЛ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регистрации уведомлений о фактах обращения в целях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склонения к совершению коррупционных правонарушений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spacing w:line="235" w:lineRule="auto"/>
        <w:sectPr w:rsidR="00B53B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1531"/>
        <w:gridCol w:w="3345"/>
        <w:gridCol w:w="2381"/>
        <w:gridCol w:w="1531"/>
        <w:gridCol w:w="1757"/>
      </w:tblGrid>
      <w:tr w:rsidR="00B53B0E">
        <w:tc>
          <w:tcPr>
            <w:tcW w:w="907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98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3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Дата регистрации уведомления</w:t>
            </w:r>
          </w:p>
        </w:tc>
        <w:tc>
          <w:tcPr>
            <w:tcW w:w="5726" w:type="dxa"/>
            <w:gridSpan w:val="2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Уведомление направлено гражданским служащим</w:t>
            </w:r>
          </w:p>
        </w:tc>
        <w:tc>
          <w:tcPr>
            <w:tcW w:w="153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Количество листов уведомления</w:t>
            </w:r>
          </w:p>
        </w:tc>
        <w:tc>
          <w:tcPr>
            <w:tcW w:w="1757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Ф.И.О. и подпись лица, принявшего уведомление</w:t>
            </w:r>
          </w:p>
        </w:tc>
      </w:tr>
      <w:tr w:rsidR="00B53B0E">
        <w:tc>
          <w:tcPr>
            <w:tcW w:w="907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2098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153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3345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Ф.И.О.</w:t>
            </w:r>
          </w:p>
        </w:tc>
        <w:tc>
          <w:tcPr>
            <w:tcW w:w="238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замещаемая должность, телефон</w:t>
            </w:r>
          </w:p>
        </w:tc>
        <w:tc>
          <w:tcPr>
            <w:tcW w:w="153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1757" w:type="dxa"/>
            <w:vMerge/>
          </w:tcPr>
          <w:p w:rsidR="00B53B0E" w:rsidRDefault="00B53B0E" w:rsidP="00AA55E4">
            <w:pPr>
              <w:spacing w:line="235" w:lineRule="auto"/>
            </w:pPr>
          </w:p>
        </w:tc>
      </w:tr>
      <w:tr w:rsidR="00B53B0E">
        <w:tc>
          <w:tcPr>
            <w:tcW w:w="907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7</w:t>
            </w:r>
          </w:p>
        </w:tc>
      </w:tr>
      <w:tr w:rsidR="00B53B0E">
        <w:tc>
          <w:tcPr>
            <w:tcW w:w="907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2098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3345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238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757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</w:tr>
    </w:tbl>
    <w:p w:rsidR="00B53B0E" w:rsidRDefault="00B53B0E" w:rsidP="00AA55E4">
      <w:pPr>
        <w:spacing w:line="235" w:lineRule="auto"/>
        <w:sectPr w:rsidR="00B53B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B0E" w:rsidRDefault="00B53B0E" w:rsidP="00AA55E4">
      <w:pPr>
        <w:pStyle w:val="ConsPlusNormal"/>
        <w:spacing w:line="235" w:lineRule="auto"/>
        <w:jc w:val="right"/>
        <w:outlineLvl w:val="0"/>
      </w:pPr>
      <w:r>
        <w:lastRenderedPageBreak/>
        <w:t>Утвержден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Распоряжением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Аппарата Губернатора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от 2 июля 2019 г. N 25-РА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Title"/>
        <w:spacing w:line="235" w:lineRule="auto"/>
        <w:jc w:val="center"/>
      </w:pPr>
      <w:bookmarkStart w:id="14" w:name="P518"/>
      <w:bookmarkEnd w:id="14"/>
      <w:r>
        <w:t>ПОРЯДОК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СООБЩЕНИЯ ГОСУДАРСТВЕННЫМИ ГРАЖДАНСКИМИ СЛУЖАЩИМИ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 xml:space="preserve">СВЕРДЛОВСКОЙ ОБЛАСТИ,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ГОСУДАРСТВЕННОЙ ГРАЖДАНСКОЙ СЛУЖБЫ СВЕРДЛОВСКОЙ ОБЛАСТИ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В АППАРАТЕ ГУБЕРНАТОРА СВЕРДЛОВСКОЙ ОБЛАСТИ 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ПРАВИТЕЛЬСТВА СВЕРДЛОВСКОЙ ОБЛАСТИ, О ВОЗНИКНОВЕНИИ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ЛИЧНОЙ ЗАИНТЕРЕСОВАННОСТИ ПРИ ИСПОЛНЕНИИ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B53B0E" w:rsidRDefault="00B53B0E" w:rsidP="00AA55E4">
      <w:pPr>
        <w:pStyle w:val="ConsPlusTitle"/>
        <w:spacing w:line="235" w:lineRule="auto"/>
        <w:jc w:val="center"/>
      </w:pPr>
      <w:r>
        <w:t>МОЖЕТ ПРИВЕСТИ К КОНФЛИКТУ ИНТЕРЕСОВ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ind w:firstLine="540"/>
        <w:jc w:val="both"/>
      </w:pPr>
      <w:r>
        <w:t>1. Настоящий порядок устанавливает процедуру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3. Гражданские служащие направляют </w:t>
      </w:r>
      <w:hyperlink w:anchor="P574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1 к настоящему порядку, Заместителю Губернатора Свердловской области - Руководителю Аппарата Губернатора Свердловской области и Правительства Свердловской области.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4. Регистрация уведомлений осуществляется Департаментом государственной службы, кадров и наград Губернатора Свердловской области и Правительства Свердловской области (далее - Департамент) в день поступления в </w:t>
      </w:r>
      <w:hyperlink w:anchor="P626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N 2 к настоящему порядку.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5. Копия уведомления с отметкой о регистрации выдается гражданскому служащему под роспись в журнале регистрации уведомлений либо направляется по почте с уведомлением о получении.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6. Уведомление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представляется в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>7. Заместителем Губернатора Свердловской области - Руководителем Аппарата Губернатора Свердловской области и Правительства Свердловской области по результатам рассмотрения уведомлений принимается одно из следующих решений: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lastRenderedPageBreak/>
        <w:t>1) признать, что при исполнении должностных обязанностей гражданским служащим конфликт интересов отсутствует;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bookmarkStart w:id="15" w:name="P536"/>
      <w:bookmarkEnd w:id="15"/>
      <w:r>
        <w:t>2) признать, что при исполнении должностных обязанностей гражданским служащим личная заинтересованность приводит или может привести к конфликту интересов;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bookmarkStart w:id="16" w:name="P537"/>
      <w:bookmarkEnd w:id="16"/>
      <w:r>
        <w:t>3) признать, что гражданским служащим не соблюдались требования об урегулировании конфликта интересов.</w:t>
      </w:r>
    </w:p>
    <w:p w:rsidR="00B53B0E" w:rsidRDefault="00B53B0E" w:rsidP="00AA55E4">
      <w:pPr>
        <w:pStyle w:val="ConsPlusNormal"/>
        <w:spacing w:before="220" w:line="235" w:lineRule="auto"/>
        <w:ind w:firstLine="540"/>
        <w:jc w:val="both"/>
      </w:pPr>
      <w:r>
        <w:t xml:space="preserve">8. В случае принятия решений, указанных в </w:t>
      </w:r>
      <w:hyperlink w:anchor="P536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537" w:history="1">
        <w:r>
          <w:rPr>
            <w:color w:val="0000FF"/>
          </w:rPr>
          <w:t>3 пункта 7</w:t>
        </w:r>
      </w:hyperlink>
      <w:r>
        <w:t xml:space="preserve"> настоящего порядка, Заместитель Губернатора Свердловской области - Руководитель Аппарата Губернатора Свердловской области и Правительства Свердловской области принимает меры или обеспечивает принятие мер по предотвращению или урегулированию конфликта интересов либо рекомендует гражданскому служащему принять такие меры.</w:t>
      </w:r>
    </w:p>
    <w:p w:rsidR="00B53B0E" w:rsidRDefault="00B53B0E" w:rsidP="00AA55E4">
      <w:pPr>
        <w:pStyle w:val="ConsPlusNormal"/>
        <w:spacing w:line="235" w:lineRule="auto"/>
      </w:pPr>
    </w:p>
    <w:p w:rsidR="00AA55E4" w:rsidRDefault="00AA55E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1"/>
      </w:pPr>
      <w:r>
        <w:lastRenderedPageBreak/>
        <w:t>Приложение N 1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Порядку сообщения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государственными гражданскими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служащими 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государственной гражданской службы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в Аппарате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Губернатора 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B53B0E" w:rsidRDefault="00B53B0E" w:rsidP="00AA55E4">
      <w:pPr>
        <w:pStyle w:val="ConsPlusNormal"/>
        <w:spacing w:line="235" w:lineRule="auto"/>
        <w:jc w:val="right"/>
      </w:pPr>
      <w:r>
        <w:t>заинтересованности при исполнении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должностных обязанностей,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которая приводит или может привести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конфликту интересов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both"/>
      </w:pPr>
      <w:r>
        <w:t>Форма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Заместителю Губернатора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Свердловской области -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Руководителю Аппарата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Губернатора Свердловской области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и Правительства </w:t>
      </w:r>
      <w:proofErr w:type="gramStart"/>
      <w:r>
        <w:t>Свердловской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области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           (Ф.И.О.)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от 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</w:t>
      </w:r>
      <w:proofErr w:type="gramStart"/>
      <w:r>
        <w:t>(Ф.И.О. гражданского служащего,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                     замещаемая должность)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bookmarkStart w:id="17" w:name="P574"/>
      <w:bookmarkEnd w:id="17"/>
      <w:r>
        <w:t xml:space="preserve">                                УВЕДОМЛЕНИЕ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о возникновении личной заинтересованности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при исполнении должностных обязанностей,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которая приводит или может привести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                      к конфликту интересов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 приводит  (может привести) к конфликту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Обстоятельства,   являющиеся   основанием   для   возникновения  личной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заинтересованности 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__________________________________________________________________________.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Должностные   обязанности,  на  исполнение  которых  влияет  или  может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повлиять личная заинтересованность 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__________________________________________________________________________.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Предлагаемые   меры  по  предотвращению  или  урегулированию  конфликта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интересов 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__________________________________________________________________________.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по соблюдению требований к служебному поведению государственных гражданских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служащих  Свердловской  области  и  урегулированию  конфликта  интересов  </w:t>
      </w:r>
      <w:proofErr w:type="gramStart"/>
      <w:r>
        <w:t>в</w:t>
      </w:r>
      <w:proofErr w:type="gramEnd"/>
    </w:p>
    <w:p w:rsidR="00B53B0E" w:rsidRDefault="00B53B0E" w:rsidP="00AA55E4">
      <w:pPr>
        <w:pStyle w:val="ConsPlusNonformat"/>
        <w:spacing w:line="235" w:lineRule="auto"/>
        <w:jc w:val="both"/>
      </w:pPr>
      <w:proofErr w:type="gramStart"/>
      <w:r>
        <w:t>Аппарате</w:t>
      </w:r>
      <w:proofErr w:type="gramEnd"/>
      <w:r>
        <w:t xml:space="preserve">  Губернатора  Свердловской  области  и  Правительства Свердловской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области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________________        _________________       ___________________________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 xml:space="preserve">     (дата)                 (подпись)              (расшифровка подписи)</w:t>
      </w:r>
    </w:p>
    <w:p w:rsidR="00B53B0E" w:rsidRDefault="00B53B0E" w:rsidP="00AA55E4">
      <w:pPr>
        <w:pStyle w:val="ConsPlusNonformat"/>
        <w:spacing w:line="235" w:lineRule="auto"/>
        <w:jc w:val="both"/>
      </w:pPr>
    </w:p>
    <w:p w:rsidR="00B53B0E" w:rsidRDefault="00B53B0E" w:rsidP="00AA55E4">
      <w:pPr>
        <w:pStyle w:val="ConsPlusNonformat"/>
        <w:spacing w:line="235" w:lineRule="auto"/>
        <w:jc w:val="both"/>
      </w:pPr>
      <w:r>
        <w:t>Регистрационный номер</w:t>
      </w:r>
    </w:p>
    <w:p w:rsidR="00B53B0E" w:rsidRDefault="00B53B0E" w:rsidP="00AA55E4">
      <w:pPr>
        <w:pStyle w:val="ConsPlusNonformat"/>
        <w:spacing w:line="235" w:lineRule="auto"/>
        <w:jc w:val="both"/>
      </w:pPr>
      <w:r>
        <w:t>в журнале регистрации уведомлений ______________</w:t>
      </w:r>
    </w:p>
    <w:p w:rsidR="00B53B0E" w:rsidRDefault="00B53B0E" w:rsidP="00AA55E4">
      <w:pPr>
        <w:pStyle w:val="ConsPlusNormal"/>
        <w:spacing w:line="235" w:lineRule="auto"/>
      </w:pPr>
    </w:p>
    <w:p w:rsidR="00AA55E4" w:rsidRDefault="00AA55E4">
      <w:pPr>
        <w:rPr>
          <w:rFonts w:ascii="Calibri" w:eastAsia="Times New Roman" w:hAnsi="Calibri" w:cs="Calibri"/>
          <w:szCs w:val="20"/>
          <w:lang w:eastAsia="ru-RU"/>
        </w:rPr>
      </w:pPr>
      <w:bookmarkStart w:id="18" w:name="_GoBack"/>
      <w:bookmarkEnd w:id="18"/>
      <w:r>
        <w:br w:type="page"/>
      </w:r>
    </w:p>
    <w:p w:rsidR="00B53B0E" w:rsidRDefault="00B53B0E" w:rsidP="00AA55E4">
      <w:pPr>
        <w:pStyle w:val="ConsPlusNormal"/>
        <w:spacing w:line="235" w:lineRule="auto"/>
        <w:jc w:val="right"/>
        <w:outlineLvl w:val="1"/>
      </w:pPr>
      <w:r>
        <w:lastRenderedPageBreak/>
        <w:t>Приложение N 2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Порядку сообщения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государственными гражданскими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служащими 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государственной гражданской службы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Свердловской области в Аппарате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Губернатора Свердловской области 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Правительства Свердловской области,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B53B0E" w:rsidRDefault="00B53B0E" w:rsidP="00AA55E4">
      <w:pPr>
        <w:pStyle w:val="ConsPlusNormal"/>
        <w:spacing w:line="235" w:lineRule="auto"/>
        <w:jc w:val="right"/>
      </w:pPr>
      <w:r>
        <w:t>заинтересованности при исполнении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должностных обязанностей,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которая приводит или может привести</w:t>
      </w:r>
    </w:p>
    <w:p w:rsidR="00B53B0E" w:rsidRDefault="00B53B0E" w:rsidP="00AA55E4">
      <w:pPr>
        <w:pStyle w:val="ConsPlusNormal"/>
        <w:spacing w:line="235" w:lineRule="auto"/>
        <w:jc w:val="right"/>
      </w:pPr>
      <w:r>
        <w:t>к конфликту интересов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both"/>
      </w:pPr>
      <w:r>
        <w:t>Форма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  <w:jc w:val="center"/>
      </w:pPr>
      <w:bookmarkStart w:id="19" w:name="P626"/>
      <w:bookmarkEnd w:id="19"/>
      <w:r>
        <w:t>ЖУРНАЛ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регистрации уведомлений о возникновении личной</w:t>
      </w:r>
    </w:p>
    <w:p w:rsidR="00B53B0E" w:rsidRDefault="00B53B0E" w:rsidP="00AA55E4">
      <w:pPr>
        <w:pStyle w:val="ConsPlusNormal"/>
        <w:spacing w:line="235" w:lineRule="auto"/>
        <w:jc w:val="center"/>
      </w:pPr>
      <w:r>
        <w:t>заинтересованности при исполнении должностных обязанностей,</w:t>
      </w:r>
    </w:p>
    <w:p w:rsidR="00B53B0E" w:rsidRDefault="00B53B0E" w:rsidP="00AA55E4">
      <w:pPr>
        <w:pStyle w:val="ConsPlusNormal"/>
        <w:spacing w:line="235" w:lineRule="auto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spacing w:line="235" w:lineRule="auto"/>
        <w:sectPr w:rsidR="00B53B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1531"/>
        <w:gridCol w:w="2494"/>
        <w:gridCol w:w="1984"/>
        <w:gridCol w:w="1701"/>
        <w:gridCol w:w="2891"/>
      </w:tblGrid>
      <w:tr w:rsidR="00B53B0E">
        <w:tc>
          <w:tcPr>
            <w:tcW w:w="907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98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3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Дата регистрации уведомления</w:t>
            </w:r>
          </w:p>
        </w:tc>
        <w:tc>
          <w:tcPr>
            <w:tcW w:w="4478" w:type="dxa"/>
            <w:gridSpan w:val="2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Уведомление направлено гражданским служащим</w:t>
            </w:r>
          </w:p>
        </w:tc>
        <w:tc>
          <w:tcPr>
            <w:tcW w:w="170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Ф.И.О. и подпись лица, принявшего уведомление</w:t>
            </w:r>
          </w:p>
        </w:tc>
        <w:tc>
          <w:tcPr>
            <w:tcW w:w="2891" w:type="dxa"/>
            <w:vMerge w:val="restart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Отметка о получении копии уведомления либо о направлении копии уведомления по почте</w:t>
            </w:r>
          </w:p>
        </w:tc>
      </w:tr>
      <w:tr w:rsidR="00B53B0E">
        <w:tc>
          <w:tcPr>
            <w:tcW w:w="907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2098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153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2494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Ф.И.О.</w:t>
            </w:r>
          </w:p>
        </w:tc>
        <w:tc>
          <w:tcPr>
            <w:tcW w:w="1984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замещаемая должность</w:t>
            </w:r>
          </w:p>
        </w:tc>
        <w:tc>
          <w:tcPr>
            <w:tcW w:w="170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  <w:tc>
          <w:tcPr>
            <w:tcW w:w="2891" w:type="dxa"/>
            <w:vMerge/>
          </w:tcPr>
          <w:p w:rsidR="00B53B0E" w:rsidRDefault="00B53B0E" w:rsidP="00AA55E4">
            <w:pPr>
              <w:spacing w:line="235" w:lineRule="auto"/>
            </w:pPr>
          </w:p>
        </w:tc>
      </w:tr>
      <w:tr w:rsidR="00B53B0E">
        <w:tc>
          <w:tcPr>
            <w:tcW w:w="907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B53B0E" w:rsidRDefault="00B53B0E" w:rsidP="00AA55E4">
            <w:pPr>
              <w:pStyle w:val="ConsPlusNormal"/>
              <w:spacing w:line="235" w:lineRule="auto"/>
              <w:jc w:val="center"/>
            </w:pPr>
            <w:r>
              <w:t>7</w:t>
            </w:r>
          </w:p>
        </w:tc>
      </w:tr>
      <w:tr w:rsidR="00B53B0E">
        <w:tc>
          <w:tcPr>
            <w:tcW w:w="907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2098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53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2494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984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170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  <w:tc>
          <w:tcPr>
            <w:tcW w:w="2891" w:type="dxa"/>
          </w:tcPr>
          <w:p w:rsidR="00B53B0E" w:rsidRDefault="00B53B0E" w:rsidP="00AA55E4">
            <w:pPr>
              <w:pStyle w:val="ConsPlusNormal"/>
              <w:spacing w:line="235" w:lineRule="auto"/>
            </w:pPr>
          </w:p>
        </w:tc>
      </w:tr>
    </w:tbl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spacing w:line="235" w:lineRule="auto"/>
      </w:pPr>
    </w:p>
    <w:p w:rsidR="00B53B0E" w:rsidRDefault="00B53B0E" w:rsidP="00AA55E4">
      <w:pPr>
        <w:pStyle w:val="ConsPlusNormal"/>
        <w:pBdr>
          <w:top w:val="single" w:sz="6" w:space="0" w:color="auto"/>
        </w:pBdr>
        <w:spacing w:before="100" w:after="100" w:line="235" w:lineRule="auto"/>
        <w:jc w:val="both"/>
        <w:rPr>
          <w:sz w:val="2"/>
          <w:szCs w:val="2"/>
        </w:rPr>
      </w:pPr>
    </w:p>
    <w:p w:rsidR="00105E0E" w:rsidRDefault="00105E0E" w:rsidP="00AA55E4">
      <w:pPr>
        <w:spacing w:line="235" w:lineRule="auto"/>
      </w:pPr>
    </w:p>
    <w:sectPr w:rsidR="00105E0E" w:rsidSect="006530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0E"/>
    <w:rsid w:val="00105E0E"/>
    <w:rsid w:val="00AA55E4"/>
    <w:rsid w:val="00B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4976A67F52C22AF5ABB53F55D6A02E3A57E0176DA1D778EFFDDD8A1A21094EA245E15195AQ9A1J" TargetMode="External"/><Relationship Id="rId13" Type="http://schemas.openxmlformats.org/officeDocument/2006/relationships/hyperlink" Target="consultantplus://offline/ref=FC7EB243FD676C2B39255F9A0F98139D44966A6EF12F22AF5ABB53F55D6A02E3A57E0174D819778EFFDDD8A1A21094EA245E15195AQ9A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5F9A0F98139D44976A67F52C22AF5ABB53F55D6A02E3A57E0176D81A7CD3AD92D9FDE44787E8215E171E459A622CQ7ABJ" TargetMode="External"/><Relationship Id="rId12" Type="http://schemas.openxmlformats.org/officeDocument/2006/relationships/hyperlink" Target="consultantplus://offline/ref=FC7EB243FD676C2B39255F9A0F98139D44966A6EF12F22AF5ABB53F55D6A02E3A57E0176D81A7DDDA792D9FDE44787E8215E171E459A622CQ7A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4966A6EF12F22AF5ABB53F55D6A02E3A57E0174D819778EFFDDD8A1A21094EA245E15195AQ9A1J" TargetMode="External"/><Relationship Id="rId11" Type="http://schemas.openxmlformats.org/officeDocument/2006/relationships/hyperlink" Target="consultantplus://offline/ref=FC7EB243FD676C2B39255F9A0F98139D44966A6EF12F22AF5ABB53F55D6A02E3A57E0176D81A7DDFAA92D9FDE44787E8215E171E459A622CQ7ABJ" TargetMode="External"/><Relationship Id="rId5" Type="http://schemas.openxmlformats.org/officeDocument/2006/relationships/hyperlink" Target="consultantplus://offline/ref=FC7EB243FD676C2B39255F9A0F98139D44966A6EF12F22AF5ABB53F55D6A02E3A57E0176D81A7DD8AC92D9FDE44787E8215E171E459A622CQ7A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7EB243FD676C2B39255F9A0F98139D44966A6EF12F22AF5ABB53F55D6A02E3A57E0176D81A7DD8AC92D9FDE44787E8215E171E459A622CQ7A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419719F44D97469D346BF4292FFF07EE55A2023A04B6E53E0723895E29D7AC9B93ACA70C88EA22Q4A9J" TargetMode="External"/><Relationship Id="rId14" Type="http://schemas.openxmlformats.org/officeDocument/2006/relationships/hyperlink" Target="consultantplus://offline/ref=FC7EB243FD676C2B3925419719F44D97469D346BF42D2FFC0FEA55A2023A04B6E53E07239B5E71DBAE998DA8A119DEBB67151A1B5986622A6CED9D5DQ3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6723</Words>
  <Characters>38326</Characters>
  <Application>Microsoft Office Word</Application>
  <DocSecurity>0</DocSecurity>
  <Lines>319</Lines>
  <Paragraphs>89</Paragraphs>
  <ScaleCrop>false</ScaleCrop>
  <Company>SPecialiST RePack</Company>
  <LinksUpToDate>false</LinksUpToDate>
  <CharactersWithSpaces>44960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2</cp:revision>
  <dcterms:created xsi:type="dcterms:W3CDTF">2019-07-22T09:00:00Z</dcterms:created>
  <dcterms:modified xsi:type="dcterms:W3CDTF">2019-07-22T09:02:00Z</dcterms:modified>
</cp:coreProperties>
</file>